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401C3" w14:textId="6FB1CDB6" w:rsidR="00BB73A0" w:rsidRPr="008A7CF0" w:rsidRDefault="00687E41">
      <w:pPr>
        <w:pStyle w:val="Titre"/>
        <w:rPr>
          <w:color w:val="000000" w:themeColor="text1"/>
        </w:rPr>
      </w:pPr>
      <w:r>
        <w:rPr>
          <w:noProof/>
        </w:rPr>
        <w:drawing>
          <wp:inline distT="0" distB="0" distL="0" distR="0" wp14:anchorId="132DB655" wp14:editId="796265DF">
            <wp:extent cx="5760085" cy="284035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085" cy="2840355"/>
                    </a:xfrm>
                    <a:prstGeom prst="rect">
                      <a:avLst/>
                    </a:prstGeom>
                  </pic:spPr>
                </pic:pic>
              </a:graphicData>
            </a:graphic>
          </wp:inline>
        </w:drawing>
      </w:r>
    </w:p>
    <w:p w14:paraId="65FF9539" w14:textId="55B002B6" w:rsidR="00BB73A0" w:rsidRPr="008A7CF0" w:rsidRDefault="00BB73A0" w:rsidP="00687E41">
      <w:pPr>
        <w:pStyle w:val="Titre"/>
        <w:jc w:val="both"/>
        <w:rPr>
          <w:color w:val="000000" w:themeColor="text1"/>
        </w:rPr>
      </w:pPr>
    </w:p>
    <w:p w14:paraId="190C8D31" w14:textId="77777777" w:rsidR="00BB73A0" w:rsidRPr="008A7CF0" w:rsidRDefault="00BB73A0">
      <w:pPr>
        <w:pStyle w:val="Titre"/>
        <w:spacing w:line="480" w:lineRule="auto"/>
        <w:rPr>
          <w:color w:val="000000" w:themeColor="text1"/>
          <w:spacing w:val="60"/>
        </w:rPr>
      </w:pPr>
      <w:r w:rsidRPr="008A7CF0">
        <w:rPr>
          <w:color w:val="000000" w:themeColor="text1"/>
          <w:spacing w:val="60"/>
        </w:rPr>
        <w:t>CENTRE EQUESTRE</w:t>
      </w:r>
    </w:p>
    <w:p w14:paraId="11915058" w14:textId="77777777" w:rsidR="00BB73A0" w:rsidRPr="008A7CF0" w:rsidRDefault="00BB73A0">
      <w:pPr>
        <w:pStyle w:val="Titre4"/>
        <w:spacing w:line="480" w:lineRule="auto"/>
        <w:rPr>
          <w:color w:val="000000" w:themeColor="text1"/>
          <w:sz w:val="40"/>
        </w:rPr>
      </w:pPr>
      <w:r w:rsidRPr="008A7CF0">
        <w:rPr>
          <w:color w:val="000000" w:themeColor="text1"/>
          <w:sz w:val="40"/>
        </w:rPr>
        <w:t>Ecole Nationale Vétérinaire de Toulouse</w:t>
      </w:r>
    </w:p>
    <w:p w14:paraId="0EC3F4A6" w14:textId="77777777" w:rsidR="00BB73A0" w:rsidRPr="008A7CF0" w:rsidRDefault="00BB73A0">
      <w:pPr>
        <w:spacing w:line="480" w:lineRule="auto"/>
        <w:jc w:val="center"/>
        <w:rPr>
          <w:b/>
          <w:color w:val="000000" w:themeColor="text1"/>
          <w:sz w:val="40"/>
        </w:rPr>
      </w:pPr>
      <w:r w:rsidRPr="008A7CF0">
        <w:rPr>
          <w:b/>
          <w:color w:val="000000" w:themeColor="text1"/>
          <w:sz w:val="40"/>
        </w:rPr>
        <w:t>23, chemin des Capelles</w:t>
      </w:r>
    </w:p>
    <w:p w14:paraId="0E8D2C05" w14:textId="77777777" w:rsidR="00BB73A0" w:rsidRPr="008A7CF0" w:rsidRDefault="00BB73A0">
      <w:pPr>
        <w:spacing w:line="480" w:lineRule="auto"/>
        <w:jc w:val="center"/>
        <w:rPr>
          <w:b/>
          <w:color w:val="000000" w:themeColor="text1"/>
          <w:sz w:val="40"/>
        </w:rPr>
      </w:pPr>
      <w:r w:rsidRPr="008A7CF0">
        <w:rPr>
          <w:b/>
          <w:color w:val="000000" w:themeColor="text1"/>
          <w:sz w:val="40"/>
        </w:rPr>
        <w:t>31076 Toulouse cedex 03 - France</w:t>
      </w:r>
    </w:p>
    <w:p w14:paraId="5E637A32" w14:textId="03251D85" w:rsidR="00687E41" w:rsidRPr="00687E41" w:rsidRDefault="00BB73A0" w:rsidP="00687E41">
      <w:pPr>
        <w:jc w:val="center"/>
        <w:rPr>
          <w:b/>
          <w:color w:val="000000" w:themeColor="text1"/>
          <w:sz w:val="32"/>
        </w:rPr>
      </w:pPr>
      <w:r w:rsidRPr="008A7CF0">
        <w:rPr>
          <w:b/>
          <w:color w:val="000000" w:themeColor="text1"/>
          <w:sz w:val="32"/>
        </w:rPr>
        <w:t>Année 20</w:t>
      </w:r>
      <w:r w:rsidR="0082551B">
        <w:rPr>
          <w:b/>
          <w:color w:val="000000" w:themeColor="text1"/>
          <w:sz w:val="32"/>
        </w:rPr>
        <w:t>2</w:t>
      </w:r>
      <w:r w:rsidR="00C77F0B">
        <w:rPr>
          <w:b/>
          <w:color w:val="000000" w:themeColor="text1"/>
          <w:sz w:val="32"/>
        </w:rPr>
        <w:t>4</w:t>
      </w:r>
      <w:r w:rsidRPr="008A7CF0">
        <w:rPr>
          <w:b/>
          <w:color w:val="000000" w:themeColor="text1"/>
          <w:sz w:val="32"/>
        </w:rPr>
        <w:t>-20</w:t>
      </w:r>
      <w:r w:rsidR="002863F4">
        <w:rPr>
          <w:b/>
          <w:color w:val="000000" w:themeColor="text1"/>
          <w:sz w:val="32"/>
        </w:rPr>
        <w:t>2</w:t>
      </w:r>
      <w:r w:rsidR="00C77F0B">
        <w:rPr>
          <w:b/>
          <w:color w:val="000000" w:themeColor="text1"/>
          <w:sz w:val="32"/>
        </w:rPr>
        <w:t>5</w:t>
      </w:r>
    </w:p>
    <w:p w14:paraId="468E62AC" w14:textId="77777777" w:rsidR="00BB73A0" w:rsidRPr="008A7CF0" w:rsidRDefault="00BB73A0">
      <w:pPr>
        <w:jc w:val="center"/>
        <w:rPr>
          <w:color w:val="000000" w:themeColor="text1"/>
        </w:rPr>
      </w:pPr>
      <w:r w:rsidRPr="008A7CF0">
        <w:rPr>
          <w:color w:val="000000" w:themeColor="text1"/>
        </w:rPr>
        <w:t xml:space="preserve">Tel. : </w:t>
      </w:r>
      <w:r w:rsidR="00A33500" w:rsidRPr="008A7CF0">
        <w:rPr>
          <w:color w:val="000000" w:themeColor="text1"/>
        </w:rPr>
        <w:t>06.85.54.02.63</w:t>
      </w:r>
    </w:p>
    <w:p w14:paraId="5F6C3C0C" w14:textId="3A566845" w:rsidR="00BB73A0" w:rsidRPr="008A7CF0" w:rsidRDefault="00290FB5">
      <w:pPr>
        <w:jc w:val="center"/>
        <w:rPr>
          <w:color w:val="000000" w:themeColor="text1"/>
        </w:rPr>
      </w:pPr>
      <w:r>
        <w:rPr>
          <w:color w:val="000000" w:themeColor="text1"/>
        </w:rPr>
        <w:t>Tel</w:t>
      </w:r>
      <w:r w:rsidR="00BB73A0" w:rsidRPr="008A7CF0">
        <w:rPr>
          <w:color w:val="000000" w:themeColor="text1"/>
        </w:rPr>
        <w:t> : 05.61.19.</w:t>
      </w:r>
      <w:r>
        <w:rPr>
          <w:color w:val="000000" w:themeColor="text1"/>
        </w:rPr>
        <w:t>23</w:t>
      </w:r>
      <w:r w:rsidR="00BB73A0" w:rsidRPr="008A7CF0">
        <w:rPr>
          <w:color w:val="000000" w:themeColor="text1"/>
        </w:rPr>
        <w:t>.</w:t>
      </w:r>
      <w:r>
        <w:rPr>
          <w:color w:val="000000" w:themeColor="text1"/>
        </w:rPr>
        <w:t>33</w:t>
      </w:r>
    </w:p>
    <w:p w14:paraId="031F6BE4" w14:textId="258A8F07" w:rsidR="00BB73A0" w:rsidRPr="00687E41" w:rsidRDefault="00BB73A0" w:rsidP="00687E41">
      <w:pPr>
        <w:jc w:val="center"/>
        <w:rPr>
          <w:color w:val="000000" w:themeColor="text1"/>
          <w:lang w:val="pt-BR"/>
        </w:rPr>
      </w:pPr>
      <w:r w:rsidRPr="008A7CF0">
        <w:rPr>
          <w:color w:val="000000" w:themeColor="text1"/>
          <w:lang w:val="pt-BR"/>
        </w:rPr>
        <w:t>E-mail :</w:t>
      </w:r>
      <w:r w:rsidRPr="008A7CF0">
        <w:rPr>
          <w:color w:val="000000" w:themeColor="text1"/>
          <w:lang w:val="de-DE"/>
        </w:rPr>
        <w:t xml:space="preserve"> </w:t>
      </w:r>
      <w:r w:rsidR="002863F4">
        <w:t>centre.equestre.envt@gmail.com</w:t>
      </w:r>
    </w:p>
    <w:p w14:paraId="6CC484E7" w14:textId="07D96EA9" w:rsidR="00BB73A0" w:rsidRPr="00687E41" w:rsidRDefault="00BB73A0" w:rsidP="00687E41">
      <w:pPr>
        <w:jc w:val="center"/>
        <w:rPr>
          <w:color w:val="000000" w:themeColor="text1"/>
          <w:lang w:val="de-DE"/>
        </w:rPr>
      </w:pPr>
      <w:r w:rsidRPr="008A7CF0">
        <w:rPr>
          <w:color w:val="000000" w:themeColor="text1"/>
          <w:lang w:val="de-DE"/>
        </w:rPr>
        <w:t>http://</w:t>
      </w:r>
      <w:r w:rsidR="002863F4" w:rsidRPr="002863F4">
        <w:t xml:space="preserve"> </w:t>
      </w:r>
      <w:r w:rsidR="002863F4">
        <w:t>c</w:t>
      </w:r>
      <w:r w:rsidR="002863F4" w:rsidRPr="002863F4">
        <w:rPr>
          <w:color w:val="000000" w:themeColor="text1"/>
          <w:lang w:val="de-DE"/>
        </w:rPr>
        <w:t>entre-equestre-veto.envt.fr</w:t>
      </w:r>
    </w:p>
    <w:p w14:paraId="4A2B94BE" w14:textId="77777777" w:rsidR="00BB73A0" w:rsidRPr="008A7CF0" w:rsidRDefault="00BB73A0">
      <w:pPr>
        <w:pStyle w:val="Titre5"/>
        <w:rPr>
          <w:color w:val="000000" w:themeColor="text1"/>
        </w:rPr>
      </w:pPr>
      <w:r w:rsidRPr="008A7CF0">
        <w:rPr>
          <w:color w:val="000000" w:themeColor="text1"/>
        </w:rPr>
        <w:t>Règlement intérieur destiné aux propriétaires</w:t>
      </w:r>
    </w:p>
    <w:p w14:paraId="04F61C90" w14:textId="77777777" w:rsidR="00BB73A0" w:rsidRPr="008A7CF0" w:rsidRDefault="00BB73A0">
      <w:pPr>
        <w:pStyle w:val="Titre1"/>
        <w:rPr>
          <w:color w:val="000000" w:themeColor="text1"/>
        </w:rPr>
      </w:pPr>
    </w:p>
    <w:p w14:paraId="70B26420" w14:textId="77777777" w:rsidR="00BB73A0" w:rsidRPr="008A7CF0" w:rsidRDefault="00BB73A0">
      <w:pPr>
        <w:pStyle w:val="Titre1"/>
        <w:rPr>
          <w:color w:val="000000" w:themeColor="text1"/>
        </w:rPr>
      </w:pPr>
    </w:p>
    <w:p w14:paraId="06B81916" w14:textId="77777777" w:rsidR="00BB73A0" w:rsidRPr="008A7CF0" w:rsidRDefault="00BB73A0">
      <w:pPr>
        <w:pStyle w:val="Titre1"/>
        <w:rPr>
          <w:color w:val="000000" w:themeColor="text1"/>
        </w:rPr>
      </w:pPr>
    </w:p>
    <w:p w14:paraId="5FA72566" w14:textId="77777777" w:rsidR="00BB73A0" w:rsidRPr="008A7CF0" w:rsidRDefault="00BB73A0" w:rsidP="00BB73A0">
      <w:pPr>
        <w:rPr>
          <w:color w:val="000000" w:themeColor="text1"/>
        </w:rPr>
      </w:pPr>
    </w:p>
    <w:p w14:paraId="2A52B40A" w14:textId="1127B192" w:rsidR="00BB73A0" w:rsidRPr="008A7CF0" w:rsidRDefault="00DD2316" w:rsidP="00BB73A0">
      <w:pPr>
        <w:pStyle w:val="Titre1"/>
        <w:pBdr>
          <w:top w:val="single" w:sz="4" w:space="1" w:color="auto"/>
          <w:left w:val="single" w:sz="4" w:space="4" w:color="auto"/>
          <w:right w:val="single" w:sz="4" w:space="4" w:color="auto"/>
        </w:pBdr>
        <w:spacing w:before="0"/>
        <w:ind w:left="0" w:firstLine="0"/>
        <w:jc w:val="center"/>
        <w:rPr>
          <w:color w:val="000000" w:themeColor="text1"/>
        </w:rPr>
      </w:pPr>
      <w:r w:rsidRPr="008A7CF0">
        <w:rPr>
          <w:color w:val="000000" w:themeColor="text1"/>
        </w:rPr>
        <w:t>PREAMBULE</w:t>
      </w:r>
    </w:p>
    <w:p w14:paraId="41D1B262" w14:textId="77777777" w:rsidR="00BB73A0" w:rsidRPr="008A7CF0" w:rsidRDefault="00BB73A0" w:rsidP="00BB73A0">
      <w:pPr>
        <w:pStyle w:val="Titre1"/>
        <w:pBdr>
          <w:bottom w:val="none" w:sz="0" w:space="0" w:color="auto"/>
        </w:pBdr>
        <w:spacing w:before="0"/>
        <w:ind w:left="0" w:firstLine="0"/>
        <w:rPr>
          <w:b w:val="0"/>
          <w:color w:val="000000" w:themeColor="text1"/>
          <w:sz w:val="24"/>
        </w:rPr>
      </w:pPr>
    </w:p>
    <w:p w14:paraId="23C43689" w14:textId="77777777" w:rsidR="008340DE" w:rsidRPr="008A7CF0" w:rsidRDefault="008340DE" w:rsidP="008340DE">
      <w:pPr>
        <w:pStyle w:val="Titre1"/>
        <w:pBdr>
          <w:top w:val="single" w:sz="4" w:space="1" w:color="auto"/>
          <w:left w:val="single" w:sz="4" w:space="4" w:color="auto"/>
          <w:right w:val="single" w:sz="4" w:space="4" w:color="auto"/>
        </w:pBdr>
        <w:spacing w:before="0" w:line="240" w:lineRule="auto"/>
        <w:ind w:left="0" w:firstLine="0"/>
        <w:rPr>
          <w:b w:val="0"/>
          <w:color w:val="000000" w:themeColor="text1"/>
          <w:sz w:val="24"/>
        </w:rPr>
      </w:pPr>
      <w:r w:rsidRPr="008A7CF0">
        <w:rPr>
          <w:b w:val="0"/>
          <w:color w:val="000000" w:themeColor="text1"/>
          <w:sz w:val="24"/>
        </w:rPr>
        <w:t xml:space="preserve">Le Centre Equestre est l’un des services de l’Ecole Nationale Vétérinaire, un établissement public administratif et non une association. Il est </w:t>
      </w:r>
      <w:r w:rsidRPr="008A7CF0">
        <w:rPr>
          <w:b w:val="0"/>
          <w:i/>
          <w:color w:val="000000" w:themeColor="text1"/>
          <w:sz w:val="24"/>
        </w:rPr>
        <w:t>de facto</w:t>
      </w:r>
      <w:r w:rsidRPr="008A7CF0">
        <w:rPr>
          <w:b w:val="0"/>
          <w:color w:val="000000" w:themeColor="text1"/>
          <w:sz w:val="24"/>
        </w:rPr>
        <w:t xml:space="preserve"> placé sous l’autorité de la Directrice de l’Ecole et les différents réglements de l’Ecole s’appliquent au Centre Equestre notamment pour les accès au site, la circulation et le stationnement des véhicules, (l’Ecole n’est pas responsable en cas de vol), la circulation des chiens, et de façon plus générale pour tout le fonctionnement administratif et financier. Les décisions relatives au Centre Equestre (notamment le budget) sont prises par le Conseil d’Administration de l’Ecole sur proposition des responsables du Centre Equestre et la gestion financière est assurée par l’Ecole, ses services et son agent comptable selon les règles de la comptabilité publique. Le centre équestre n’est donc pas un lieu public et seuls les adhérents peuvent y avoir accès.</w:t>
      </w:r>
    </w:p>
    <w:p w14:paraId="55F66E0F" w14:textId="77777777" w:rsidR="00BB73A0" w:rsidRPr="008A7CF0" w:rsidRDefault="00BB73A0" w:rsidP="00BB73A0">
      <w:pPr>
        <w:rPr>
          <w:color w:val="000000" w:themeColor="text1"/>
        </w:rPr>
      </w:pPr>
    </w:p>
    <w:p w14:paraId="2E6F2ADF" w14:textId="1B097077" w:rsidR="00BB73A0" w:rsidRPr="008A7CF0" w:rsidRDefault="00BB73A0" w:rsidP="00EC153C">
      <w:pPr>
        <w:pBdr>
          <w:top w:val="single" w:sz="4" w:space="1" w:color="auto"/>
          <w:left w:val="single" w:sz="4" w:space="4" w:color="auto"/>
          <w:bottom w:val="single" w:sz="4" w:space="1" w:color="auto"/>
          <w:right w:val="single" w:sz="4" w:space="4" w:color="auto"/>
        </w:pBdr>
        <w:rPr>
          <w:color w:val="000000" w:themeColor="text1"/>
        </w:rPr>
      </w:pPr>
      <w:r w:rsidRPr="008A7CF0">
        <w:rPr>
          <w:color w:val="000000" w:themeColor="text1"/>
        </w:rPr>
        <w:t>Le Centre Equestre est uniquement dédié à la pratique de l’équitation et aux activités afférentes au cheval, de type recherche et pédagogie. Les autres sports y sont interdits (courses de chiens, chasse, rodé</w:t>
      </w:r>
      <w:r w:rsidR="002473CF" w:rsidRPr="008A7CF0">
        <w:rPr>
          <w:color w:val="000000" w:themeColor="text1"/>
        </w:rPr>
        <w:t>o de voitures</w:t>
      </w:r>
      <w:r w:rsidRPr="008A7CF0">
        <w:rPr>
          <w:color w:val="000000" w:themeColor="text1"/>
        </w:rPr>
        <w:t>…)</w:t>
      </w:r>
      <w:r w:rsidR="00EC153C" w:rsidRPr="008A7CF0">
        <w:rPr>
          <w:color w:val="000000" w:themeColor="text1"/>
        </w:rPr>
        <w:t>.</w:t>
      </w:r>
    </w:p>
    <w:p w14:paraId="79CC8BDE" w14:textId="77777777" w:rsidR="00BB73A0" w:rsidRPr="008A7CF0" w:rsidRDefault="00BB73A0" w:rsidP="00BB73A0">
      <w:pPr>
        <w:autoSpaceDE w:val="0"/>
        <w:autoSpaceDN w:val="0"/>
        <w:adjustRightInd w:val="0"/>
        <w:spacing w:line="240" w:lineRule="auto"/>
        <w:jc w:val="left"/>
        <w:rPr>
          <w:rFonts w:ascii="TrebuchetMS" w:hAnsi="TrebuchetMS" w:cs="TrebuchetMS"/>
          <w:color w:val="000000" w:themeColor="text1"/>
          <w:sz w:val="20"/>
          <w:lang w:eastAsia="en-US"/>
        </w:rPr>
      </w:pPr>
    </w:p>
    <w:p w14:paraId="0C509009" w14:textId="542C3D6D" w:rsidR="00EC153C" w:rsidRPr="008A7CF0" w:rsidRDefault="00EC153C" w:rsidP="00EC153C">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cs="TrebuchetMS"/>
          <w:color w:val="000000" w:themeColor="text1"/>
          <w:lang w:eastAsia="en-US"/>
        </w:rPr>
      </w:pPr>
      <w:r w:rsidRPr="008A7CF0">
        <w:rPr>
          <w:rFonts w:cs="TrebuchetMS"/>
          <w:color w:val="000000" w:themeColor="text1"/>
          <w:lang w:eastAsia="en-US"/>
        </w:rPr>
        <w:t>Les droits d'entrée, les cotisations, le montant des heures de monte, le montant des pensions des chevaux, sont fixés par le Conseil d'Administration de l’Ecole. Ces tarifs sont affichés sur les panneaux d’information du centre équestre et ils sont publiés sur notre site internet. Ils peuvent être modifiés en cours d’année.</w:t>
      </w:r>
    </w:p>
    <w:p w14:paraId="320D16CA" w14:textId="7419BA38" w:rsidR="00BB73A0" w:rsidRPr="008A7CF0" w:rsidRDefault="00EC153C" w:rsidP="00EC153C">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cs="TrebuchetMS"/>
          <w:color w:val="000000" w:themeColor="text1"/>
          <w:lang w:eastAsia="en-US"/>
        </w:rPr>
      </w:pPr>
      <w:r w:rsidRPr="008A7CF0">
        <w:rPr>
          <w:rFonts w:cs="TrebuchetMS"/>
          <w:color w:val="000000" w:themeColor="text1"/>
          <w:lang w:eastAsia="en-US"/>
        </w:rPr>
        <w:t>Les remboursements ne sont accordés qu'en cas de force majeure (accident impliquant un arrêt de la pratique de l’équitation survenu dans le cadre de la pratique de l’équitation sous contrôle d’un moniteur du club).</w:t>
      </w:r>
    </w:p>
    <w:p w14:paraId="3B300B51" w14:textId="77777777" w:rsidR="00BB73A0" w:rsidRPr="008A7CF0" w:rsidRDefault="00BB73A0" w:rsidP="00BB73A0">
      <w:pPr>
        <w:autoSpaceDE w:val="0"/>
        <w:autoSpaceDN w:val="0"/>
        <w:adjustRightInd w:val="0"/>
        <w:spacing w:line="240" w:lineRule="auto"/>
        <w:jc w:val="left"/>
        <w:rPr>
          <w:rFonts w:ascii="TrebuchetMS" w:hAnsi="TrebuchetMS" w:cs="TrebuchetMS"/>
          <w:color w:val="000000" w:themeColor="text1"/>
          <w:sz w:val="20"/>
          <w:lang w:eastAsia="en-US"/>
        </w:rPr>
      </w:pPr>
    </w:p>
    <w:p w14:paraId="567DB96E" w14:textId="77777777" w:rsidR="00BE06C6" w:rsidRPr="008A7CF0" w:rsidRDefault="00BE06C6" w:rsidP="00BE06C6">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cs="TrebuchetMS"/>
          <w:b/>
          <w:color w:val="000000" w:themeColor="text1"/>
          <w:lang w:eastAsia="en-US"/>
        </w:rPr>
      </w:pPr>
      <w:r w:rsidRPr="008A7CF0">
        <w:rPr>
          <w:rFonts w:cs="TrebuchetMS"/>
          <w:b/>
          <w:color w:val="000000" w:themeColor="text1"/>
          <w:lang w:eastAsia="en-US"/>
        </w:rPr>
        <w:t>L’adhésion au Centre Equestre de l’ENVT vaut acceptation de l'ensemble de ce Règlement Intérieur.</w:t>
      </w:r>
    </w:p>
    <w:p w14:paraId="3D2EE44A" w14:textId="77777777" w:rsidR="00BB73A0" w:rsidRPr="008A7CF0" w:rsidRDefault="00BB73A0" w:rsidP="00BB73A0">
      <w:pPr>
        <w:rPr>
          <w:color w:val="000000" w:themeColor="text1"/>
        </w:rPr>
      </w:pPr>
    </w:p>
    <w:p w14:paraId="4AF8B7C2" w14:textId="77777777" w:rsidR="00BB73A0" w:rsidRPr="008A7CF0" w:rsidRDefault="00BB73A0" w:rsidP="00BB73A0">
      <w:pPr>
        <w:rPr>
          <w:color w:val="000000" w:themeColor="text1"/>
        </w:rPr>
      </w:pPr>
    </w:p>
    <w:p w14:paraId="41472C38" w14:textId="47907D0D" w:rsidR="00BE06C6" w:rsidRDefault="00BE06C6" w:rsidP="002863F4">
      <w:pPr>
        <w:pBdr>
          <w:bottom w:val="single" w:sz="4" w:space="1" w:color="auto"/>
        </w:pBdr>
        <w:rPr>
          <w:color w:val="000000" w:themeColor="text1"/>
        </w:rPr>
      </w:pPr>
    </w:p>
    <w:p w14:paraId="0D1A2ADA" w14:textId="77777777" w:rsidR="002863F4" w:rsidRDefault="002863F4" w:rsidP="002863F4">
      <w:pPr>
        <w:pBdr>
          <w:bottom w:val="single" w:sz="4" w:space="1" w:color="auto"/>
        </w:pBdr>
        <w:rPr>
          <w:color w:val="000000" w:themeColor="text1"/>
        </w:rPr>
      </w:pPr>
    </w:p>
    <w:p w14:paraId="3FEA997A" w14:textId="77777777" w:rsidR="002863F4" w:rsidRDefault="002863F4" w:rsidP="002863F4">
      <w:pPr>
        <w:pBdr>
          <w:bottom w:val="single" w:sz="4" w:space="1" w:color="auto"/>
        </w:pBdr>
        <w:rPr>
          <w:color w:val="000000" w:themeColor="text1"/>
        </w:rPr>
      </w:pPr>
    </w:p>
    <w:p w14:paraId="260EC493" w14:textId="77777777" w:rsidR="002863F4" w:rsidRDefault="002863F4" w:rsidP="002863F4">
      <w:pPr>
        <w:pBdr>
          <w:bottom w:val="single" w:sz="4" w:space="1" w:color="auto"/>
        </w:pBdr>
        <w:rPr>
          <w:color w:val="000000" w:themeColor="text1"/>
        </w:rPr>
      </w:pPr>
    </w:p>
    <w:p w14:paraId="1F97FA6B" w14:textId="77777777" w:rsidR="002863F4" w:rsidRPr="008A7CF0" w:rsidRDefault="002863F4" w:rsidP="002863F4">
      <w:pPr>
        <w:pBdr>
          <w:bottom w:val="single" w:sz="4" w:space="1" w:color="auto"/>
        </w:pBdr>
        <w:rPr>
          <w:color w:val="000000" w:themeColor="text1"/>
        </w:rPr>
      </w:pPr>
    </w:p>
    <w:p w14:paraId="0AE5CAEA" w14:textId="077AA2D1" w:rsidR="00BB73A0" w:rsidRPr="008A7CF0" w:rsidRDefault="002863F4">
      <w:pPr>
        <w:pStyle w:val="Titre1"/>
        <w:rPr>
          <w:color w:val="000000" w:themeColor="text1"/>
        </w:rPr>
      </w:pPr>
      <w:r>
        <w:rPr>
          <w:color w:val="000000" w:themeColor="text1"/>
        </w:rPr>
        <w:t>I</w:t>
      </w:r>
      <w:r w:rsidR="00BB73A0" w:rsidRPr="008A7CF0">
        <w:rPr>
          <w:color w:val="000000" w:themeColor="text1"/>
        </w:rPr>
        <w:t>. Logement des chevaux</w:t>
      </w:r>
    </w:p>
    <w:p w14:paraId="2CA62FC7" w14:textId="313F5655" w:rsidR="00BB73A0" w:rsidRPr="008A7CF0" w:rsidRDefault="00BB73A0" w:rsidP="00BB73A0">
      <w:pPr>
        <w:numPr>
          <w:ilvl w:val="0"/>
          <w:numId w:val="3"/>
        </w:numPr>
        <w:spacing w:before="240" w:line="360" w:lineRule="auto"/>
        <w:ind w:left="357" w:hanging="357"/>
        <w:rPr>
          <w:color w:val="000000" w:themeColor="text1"/>
        </w:rPr>
      </w:pPr>
      <w:r w:rsidRPr="008A7CF0">
        <w:rPr>
          <w:color w:val="000000" w:themeColor="text1"/>
        </w:rPr>
        <w:t>Les chevaux peuvent être logés en boxes individuels</w:t>
      </w:r>
      <w:r w:rsidR="00EC153C" w:rsidRPr="008A7CF0">
        <w:rPr>
          <w:color w:val="000000" w:themeColor="text1"/>
        </w:rPr>
        <w:t xml:space="preserve"> ou sur des paddocks, en groupe. Les entiers ne sont pas acceptés.</w:t>
      </w:r>
    </w:p>
    <w:p w14:paraId="7E83A4AE" w14:textId="77777777" w:rsidR="00BB73A0" w:rsidRPr="008A7CF0" w:rsidRDefault="00BB73A0">
      <w:pPr>
        <w:numPr>
          <w:ilvl w:val="0"/>
          <w:numId w:val="3"/>
        </w:numPr>
        <w:spacing w:line="360" w:lineRule="auto"/>
        <w:rPr>
          <w:color w:val="000000" w:themeColor="text1"/>
        </w:rPr>
      </w:pPr>
      <w:r w:rsidRPr="008A7CF0">
        <w:rPr>
          <w:color w:val="000000" w:themeColor="text1"/>
        </w:rPr>
        <w:t xml:space="preserve">Les boxes sont situés au Centre Equestre. </w:t>
      </w:r>
      <w:r w:rsidRPr="008A7CF0" w:rsidDel="008D6F83">
        <w:rPr>
          <w:color w:val="000000" w:themeColor="text1"/>
        </w:rPr>
        <w:t>Seuls l</w:t>
      </w:r>
      <w:r w:rsidRPr="008A7CF0">
        <w:rPr>
          <w:color w:val="000000" w:themeColor="text1"/>
        </w:rPr>
        <w:t>es responsables du Centre Equestre décident de la répartition des chevaux.</w:t>
      </w:r>
    </w:p>
    <w:p w14:paraId="1B519AAE" w14:textId="59685762" w:rsidR="00BB73A0" w:rsidRPr="008A7CF0" w:rsidRDefault="001D6684">
      <w:pPr>
        <w:numPr>
          <w:ilvl w:val="0"/>
          <w:numId w:val="3"/>
        </w:numPr>
        <w:spacing w:line="360" w:lineRule="auto"/>
        <w:rPr>
          <w:color w:val="000000" w:themeColor="text1"/>
        </w:rPr>
      </w:pPr>
      <w:r w:rsidRPr="008A7CF0">
        <w:rPr>
          <w:color w:val="000000" w:themeColor="text1"/>
        </w:rPr>
        <w:t>Pour les chevaux en paddocks : l</w:t>
      </w:r>
      <w:r w:rsidR="00BB73A0" w:rsidRPr="008A7CF0">
        <w:rPr>
          <w:color w:val="000000" w:themeColor="text1"/>
        </w:rPr>
        <w:t xml:space="preserve">’affectation d’un cheval sur un paddock est décidée par les seuls responsables du Centre Equestre. </w:t>
      </w:r>
    </w:p>
    <w:p w14:paraId="24A7B53E" w14:textId="6DDC6A36" w:rsidR="00BB73A0" w:rsidRPr="008A7CF0" w:rsidRDefault="00BB73A0">
      <w:pPr>
        <w:numPr>
          <w:ilvl w:val="0"/>
          <w:numId w:val="3"/>
        </w:numPr>
        <w:spacing w:line="360" w:lineRule="auto"/>
        <w:rPr>
          <w:color w:val="000000" w:themeColor="text1"/>
        </w:rPr>
      </w:pPr>
      <w:r w:rsidRPr="008A7CF0">
        <w:rPr>
          <w:color w:val="000000" w:themeColor="text1"/>
        </w:rPr>
        <w:t xml:space="preserve">Les propriétaires des chevaux entretenus sur des paddocks connaissent le comportement hiérarchique des chevaux et en acceptent les conséquences pour leur cheval. </w:t>
      </w:r>
      <w:r w:rsidR="002863F4">
        <w:rPr>
          <w:color w:val="000000" w:themeColor="text1"/>
        </w:rPr>
        <w:t xml:space="preserve">Le centre équestre ne peut être tenu pour responsable de blessures survenues dans les paddocks. </w:t>
      </w:r>
      <w:r w:rsidRPr="008A7CF0">
        <w:rPr>
          <w:color w:val="000000" w:themeColor="text1"/>
        </w:rPr>
        <w:t xml:space="preserve">Les chevaux entretenus sur les paddocks </w:t>
      </w:r>
      <w:r w:rsidRPr="008A7CF0">
        <w:rPr>
          <w:b/>
          <w:color w:val="000000" w:themeColor="text1"/>
        </w:rPr>
        <w:t>doivent être déferrés des postérieurs</w:t>
      </w:r>
      <w:r w:rsidRPr="008A7CF0">
        <w:rPr>
          <w:color w:val="000000" w:themeColor="text1"/>
        </w:rPr>
        <w:t>.</w:t>
      </w:r>
    </w:p>
    <w:p w14:paraId="50E0CF8F" w14:textId="702B11E0" w:rsidR="00BB73A0" w:rsidRPr="008A7CF0" w:rsidRDefault="00BB73A0">
      <w:pPr>
        <w:pStyle w:val="Titre1"/>
        <w:rPr>
          <w:color w:val="000000" w:themeColor="text1"/>
        </w:rPr>
      </w:pPr>
      <w:r w:rsidRPr="008A7CF0">
        <w:rPr>
          <w:color w:val="000000" w:themeColor="text1"/>
        </w:rPr>
        <w:t>II. Sellerie</w:t>
      </w:r>
      <w:r w:rsidR="00E82661" w:rsidRPr="008A7CF0">
        <w:rPr>
          <w:color w:val="000000" w:themeColor="text1"/>
        </w:rPr>
        <w:t xml:space="preserve"> </w:t>
      </w:r>
    </w:p>
    <w:p w14:paraId="5B877817" w14:textId="77777777" w:rsidR="00BB73A0" w:rsidRPr="008A7CF0" w:rsidRDefault="00BB73A0" w:rsidP="00BB73A0">
      <w:pPr>
        <w:spacing w:before="240" w:line="360" w:lineRule="auto"/>
        <w:rPr>
          <w:color w:val="000000" w:themeColor="text1"/>
        </w:rPr>
      </w:pPr>
      <w:r w:rsidRPr="008A7CF0">
        <w:rPr>
          <w:color w:val="000000" w:themeColor="text1"/>
        </w:rPr>
        <w:t>Le propriétaire pourra entreposer sa sellerie dans un des locaux du Centre Equestre réservés à cet effet (local différent de celui de la sellerie du Club).</w:t>
      </w:r>
    </w:p>
    <w:p w14:paraId="7716EDB5" w14:textId="0B67937D" w:rsidR="00BB73A0" w:rsidRPr="008A7CF0" w:rsidRDefault="00E82661">
      <w:pPr>
        <w:spacing w:line="360" w:lineRule="auto"/>
        <w:rPr>
          <w:color w:val="000000" w:themeColor="text1"/>
        </w:rPr>
      </w:pPr>
      <w:r w:rsidRPr="008A7CF0">
        <w:rPr>
          <w:color w:val="000000" w:themeColor="text1"/>
        </w:rPr>
        <w:t xml:space="preserve">Le matériel équestre devra être stocké dans des malles ou des armoires fermées. </w:t>
      </w:r>
      <w:r w:rsidR="002473CF" w:rsidRPr="008A7CF0">
        <w:rPr>
          <w:color w:val="000000" w:themeColor="text1"/>
        </w:rPr>
        <w:t>Chaque propriétaire a le droit à une malle (ou armoire) pour le stockage au club</w:t>
      </w:r>
      <w:r w:rsidR="00E704F3">
        <w:rPr>
          <w:color w:val="000000" w:themeColor="text1"/>
        </w:rPr>
        <w:t>. Les dimensions sont réglementées</w:t>
      </w:r>
      <w:r w:rsidR="002473CF" w:rsidRPr="008A7CF0">
        <w:rPr>
          <w:color w:val="000000" w:themeColor="text1"/>
        </w:rPr>
        <w:t xml:space="preserve">. Le reste de son matériel devra être gardé à son domicile. </w:t>
      </w:r>
      <w:r w:rsidR="000F30CE">
        <w:rPr>
          <w:color w:val="000000" w:themeColor="text1"/>
        </w:rPr>
        <w:t>Chaque propriétaire est responsable de la propreté dans sa zone de stockage et s’engage à maintenir cet espace propre.</w:t>
      </w:r>
    </w:p>
    <w:p w14:paraId="1725FB46" w14:textId="7FCE7CEE" w:rsidR="00BB73A0" w:rsidRPr="008A7CF0" w:rsidRDefault="00E704F3">
      <w:pPr>
        <w:pStyle w:val="Titre1"/>
        <w:rPr>
          <w:color w:val="000000" w:themeColor="text1"/>
        </w:rPr>
      </w:pPr>
      <w:r>
        <w:rPr>
          <w:color w:val="000000" w:themeColor="text1"/>
        </w:rPr>
        <w:t>II</w:t>
      </w:r>
      <w:r w:rsidR="00BB73A0" w:rsidRPr="008A7CF0">
        <w:rPr>
          <w:color w:val="000000" w:themeColor="text1"/>
        </w:rPr>
        <w:t>. Nourriture</w:t>
      </w:r>
    </w:p>
    <w:p w14:paraId="2725709E" w14:textId="77777777" w:rsidR="00BB73A0" w:rsidRPr="008A7CF0" w:rsidRDefault="00BB73A0" w:rsidP="00BB73A0">
      <w:pPr>
        <w:numPr>
          <w:ilvl w:val="0"/>
          <w:numId w:val="4"/>
        </w:numPr>
        <w:spacing w:before="240" w:line="360" w:lineRule="auto"/>
        <w:ind w:left="0" w:firstLine="0"/>
        <w:rPr>
          <w:color w:val="000000" w:themeColor="text1"/>
        </w:rPr>
      </w:pPr>
      <w:r w:rsidRPr="008A7CF0">
        <w:rPr>
          <w:color w:val="000000" w:themeColor="text1"/>
        </w:rPr>
        <w:t xml:space="preserve">Tous les chevaux du Centre Equestre sont nourris selon les mêmes modalités. </w:t>
      </w:r>
    </w:p>
    <w:p w14:paraId="625E1C1D" w14:textId="160FFE5C" w:rsidR="00BB73A0" w:rsidRPr="008A7CF0" w:rsidRDefault="00BB73A0">
      <w:pPr>
        <w:numPr>
          <w:ilvl w:val="0"/>
          <w:numId w:val="4"/>
        </w:numPr>
        <w:spacing w:line="360" w:lineRule="auto"/>
        <w:rPr>
          <w:color w:val="000000" w:themeColor="text1"/>
        </w:rPr>
      </w:pPr>
      <w:r w:rsidRPr="008A7CF0">
        <w:rPr>
          <w:color w:val="000000" w:themeColor="text1"/>
        </w:rPr>
        <w:t xml:space="preserve">La nourriture est exclusivement constituée d’un aliment complet </w:t>
      </w:r>
      <w:r w:rsidRPr="008A7CF0">
        <w:rPr>
          <w:i/>
          <w:color w:val="000000" w:themeColor="text1"/>
        </w:rPr>
        <w:t>(</w:t>
      </w:r>
      <w:proofErr w:type="spellStart"/>
      <w:r w:rsidR="00A53E05">
        <w:rPr>
          <w:i/>
          <w:color w:val="000000" w:themeColor="text1"/>
        </w:rPr>
        <w:t>Hippodium</w:t>
      </w:r>
      <w:proofErr w:type="spellEnd"/>
      <w:r w:rsidR="00CC6CE7">
        <w:rPr>
          <w:i/>
          <w:color w:val="000000" w:themeColor="text1"/>
        </w:rPr>
        <w:t xml:space="preserve">, hippo </w:t>
      </w:r>
      <w:proofErr w:type="spellStart"/>
      <w:r w:rsidR="00CC6CE7">
        <w:rPr>
          <w:i/>
          <w:color w:val="000000" w:themeColor="text1"/>
        </w:rPr>
        <w:t>equilibre</w:t>
      </w:r>
      <w:proofErr w:type="spellEnd"/>
      <w:r w:rsidRPr="008A7CF0">
        <w:rPr>
          <w:color w:val="000000" w:themeColor="text1"/>
        </w:rPr>
        <w:t>) (notice disponible pour ses caractéristiques nutritives).</w:t>
      </w:r>
    </w:p>
    <w:p w14:paraId="1F95DB99" w14:textId="5577D975" w:rsidR="0020629E" w:rsidRPr="008A7CF0" w:rsidRDefault="00BB73A0">
      <w:pPr>
        <w:numPr>
          <w:ilvl w:val="0"/>
          <w:numId w:val="5"/>
        </w:numPr>
        <w:spacing w:line="360" w:lineRule="auto"/>
        <w:rPr>
          <w:color w:val="000000" w:themeColor="text1"/>
        </w:rPr>
      </w:pPr>
      <w:r w:rsidRPr="008A7CF0">
        <w:rPr>
          <w:color w:val="000000" w:themeColor="text1"/>
        </w:rPr>
        <w:t xml:space="preserve">La quantité distribuée est comprise entre </w:t>
      </w:r>
      <w:r w:rsidR="00EC153C" w:rsidRPr="008A7CF0">
        <w:rPr>
          <w:color w:val="000000" w:themeColor="text1"/>
        </w:rPr>
        <w:t>4</w:t>
      </w:r>
      <w:r w:rsidRPr="008A7CF0">
        <w:rPr>
          <w:color w:val="000000" w:themeColor="text1"/>
        </w:rPr>
        <w:t xml:space="preserve"> et 7 kg par jour selon la </w:t>
      </w:r>
      <w:r w:rsidR="0020629E" w:rsidRPr="008A7CF0">
        <w:rPr>
          <w:color w:val="000000" w:themeColor="text1"/>
        </w:rPr>
        <w:t>taille et le travail du cheval.</w:t>
      </w:r>
    </w:p>
    <w:p w14:paraId="21A70904" w14:textId="77777777" w:rsidR="0020629E" w:rsidRPr="008A7CF0" w:rsidRDefault="00BB73A0">
      <w:pPr>
        <w:numPr>
          <w:ilvl w:val="0"/>
          <w:numId w:val="5"/>
        </w:numPr>
        <w:spacing w:line="360" w:lineRule="auto"/>
        <w:rPr>
          <w:color w:val="000000" w:themeColor="text1"/>
        </w:rPr>
      </w:pPr>
      <w:r w:rsidRPr="008A7CF0">
        <w:rPr>
          <w:color w:val="000000" w:themeColor="text1"/>
        </w:rPr>
        <w:t>Dans les paddocks, la nourriture est distribuée une fois par jour le matin. Les propriétaires ont la possibilité de donner une ration supplémentaire le midi et le soir, dans la mesure où ils isolent leur cheval le temps de la prise de la ration.</w:t>
      </w:r>
    </w:p>
    <w:p w14:paraId="4F695FA6" w14:textId="2D0BC293" w:rsidR="00BB73A0" w:rsidRPr="008A7CF0" w:rsidRDefault="00BB73A0">
      <w:pPr>
        <w:numPr>
          <w:ilvl w:val="0"/>
          <w:numId w:val="5"/>
        </w:numPr>
        <w:spacing w:line="360" w:lineRule="auto"/>
        <w:rPr>
          <w:color w:val="000000" w:themeColor="text1"/>
        </w:rPr>
      </w:pPr>
      <w:r w:rsidRPr="008A7CF0">
        <w:rPr>
          <w:color w:val="000000" w:themeColor="text1"/>
        </w:rPr>
        <w:lastRenderedPageBreak/>
        <w:t xml:space="preserve">Dans les écuries, la nourriture est distribuée sous forme de </w:t>
      </w:r>
      <w:r w:rsidR="000F30CE">
        <w:rPr>
          <w:color w:val="000000" w:themeColor="text1"/>
        </w:rPr>
        <w:t>2</w:t>
      </w:r>
      <w:r w:rsidRPr="008A7CF0">
        <w:rPr>
          <w:color w:val="000000" w:themeColor="text1"/>
        </w:rPr>
        <w:t xml:space="preserve"> repas</w:t>
      </w:r>
      <w:r w:rsidR="00E704F3">
        <w:rPr>
          <w:color w:val="000000" w:themeColor="text1"/>
        </w:rPr>
        <w:t>, le matin et le soir,</w:t>
      </w:r>
      <w:r w:rsidRPr="008A7CF0">
        <w:rPr>
          <w:color w:val="000000" w:themeColor="text1"/>
        </w:rPr>
        <w:t xml:space="preserve"> y compris les samedi et dimanche. </w:t>
      </w:r>
      <w:r w:rsidR="0020629E" w:rsidRPr="008A7CF0">
        <w:rPr>
          <w:color w:val="000000" w:themeColor="text1"/>
        </w:rPr>
        <w:t xml:space="preserve">Le fourrage est distribué </w:t>
      </w:r>
      <w:r w:rsidR="000F30CE">
        <w:rPr>
          <w:color w:val="000000" w:themeColor="text1"/>
        </w:rPr>
        <w:t>le matin au moment du paillage</w:t>
      </w:r>
      <w:r w:rsidR="0020629E" w:rsidRPr="008A7CF0">
        <w:rPr>
          <w:color w:val="000000" w:themeColor="text1"/>
        </w:rPr>
        <w:t xml:space="preserve"> par le personnel du club uniquement.</w:t>
      </w:r>
      <w:r w:rsidR="000F30CE">
        <w:rPr>
          <w:color w:val="000000" w:themeColor="text1"/>
        </w:rPr>
        <w:t xml:space="preserve"> </w:t>
      </w:r>
      <w:r w:rsidR="000F30CE">
        <w:t>La ration de foin est adaptée à chaque cheval.</w:t>
      </w:r>
      <w:r w:rsidR="0020629E" w:rsidRPr="008A7CF0">
        <w:rPr>
          <w:color w:val="000000" w:themeColor="text1"/>
        </w:rPr>
        <w:t xml:space="preserve"> </w:t>
      </w:r>
      <w:r w:rsidR="0020629E" w:rsidRPr="008A7CF0">
        <w:rPr>
          <w:b/>
          <w:color w:val="000000" w:themeColor="text1"/>
        </w:rPr>
        <w:t>Les propriétaires ne sont pas autorisés à distribuer le fourrage</w:t>
      </w:r>
      <w:r w:rsidRPr="008A7CF0">
        <w:rPr>
          <w:b/>
          <w:color w:val="000000" w:themeColor="text1"/>
        </w:rPr>
        <w:t>.</w:t>
      </w:r>
    </w:p>
    <w:p w14:paraId="1887385A" w14:textId="68C791D3" w:rsidR="00BB73A0" w:rsidRPr="008A7CF0" w:rsidRDefault="00BB73A0">
      <w:pPr>
        <w:numPr>
          <w:ilvl w:val="0"/>
          <w:numId w:val="6"/>
        </w:numPr>
        <w:spacing w:line="360" w:lineRule="auto"/>
        <w:rPr>
          <w:color w:val="000000" w:themeColor="text1"/>
        </w:rPr>
      </w:pPr>
      <w:r w:rsidRPr="008A7CF0">
        <w:rPr>
          <w:color w:val="000000" w:themeColor="text1"/>
        </w:rPr>
        <w:t xml:space="preserve">Les boxes sont paillés avec de la paille de blé (environ 15 kg/j) </w:t>
      </w:r>
      <w:r w:rsidR="002863F4">
        <w:rPr>
          <w:color w:val="000000" w:themeColor="text1"/>
        </w:rPr>
        <w:t xml:space="preserve">tous les </w:t>
      </w:r>
      <w:r w:rsidRPr="008A7CF0">
        <w:rPr>
          <w:color w:val="000000" w:themeColor="text1"/>
        </w:rPr>
        <w:t>matin</w:t>
      </w:r>
      <w:r w:rsidR="002863F4">
        <w:rPr>
          <w:color w:val="000000" w:themeColor="text1"/>
        </w:rPr>
        <w:t>s</w:t>
      </w:r>
      <w:r w:rsidRPr="008A7CF0">
        <w:rPr>
          <w:color w:val="000000" w:themeColor="text1"/>
        </w:rPr>
        <w:t>.</w:t>
      </w:r>
    </w:p>
    <w:p w14:paraId="16898E65" w14:textId="5DFDC984" w:rsidR="00BB73A0" w:rsidRPr="008A7CF0" w:rsidRDefault="00BB73A0" w:rsidP="00BB73A0">
      <w:pPr>
        <w:numPr>
          <w:ilvl w:val="0"/>
          <w:numId w:val="6"/>
        </w:numPr>
        <w:spacing w:line="360" w:lineRule="auto"/>
        <w:rPr>
          <w:color w:val="000000" w:themeColor="text1"/>
        </w:rPr>
      </w:pPr>
      <w:r w:rsidRPr="008A7CF0">
        <w:rPr>
          <w:color w:val="000000" w:themeColor="text1"/>
        </w:rPr>
        <w:t>Il est demandé aux propriétaires dont les chevaux sont logés en box de ne pas distribuer la ration de leur cheval</w:t>
      </w:r>
      <w:r w:rsidR="002473CF" w:rsidRPr="008A7CF0">
        <w:rPr>
          <w:color w:val="000000" w:themeColor="text1"/>
        </w:rPr>
        <w:t xml:space="preserve"> et de ne pas </w:t>
      </w:r>
      <w:r w:rsidRPr="008A7CF0">
        <w:rPr>
          <w:color w:val="000000" w:themeColor="text1"/>
        </w:rPr>
        <w:t>pailler leur box. En cas de difficulté, il conviendra d’informer les responsables afin que des mesures appropriées soient prises (ex : ajustement de la ration, du paillage</w:t>
      </w:r>
      <w:r w:rsidR="000F30CE">
        <w:rPr>
          <w:color w:val="000000" w:themeColor="text1"/>
        </w:rPr>
        <w:t>, du fourrage</w:t>
      </w:r>
      <w:r w:rsidRPr="008A7CF0">
        <w:rPr>
          <w:color w:val="000000" w:themeColor="text1"/>
        </w:rPr>
        <w:t>…).</w:t>
      </w:r>
    </w:p>
    <w:p w14:paraId="362866EC" w14:textId="77777777" w:rsidR="00BB73A0" w:rsidRPr="008A7CF0" w:rsidRDefault="00BB73A0" w:rsidP="00BB73A0">
      <w:pPr>
        <w:spacing w:line="360" w:lineRule="auto"/>
        <w:rPr>
          <w:color w:val="000000" w:themeColor="text1"/>
        </w:rPr>
      </w:pPr>
    </w:p>
    <w:p w14:paraId="47014858" w14:textId="77777777" w:rsidR="00BB73A0" w:rsidRPr="008A7CF0" w:rsidRDefault="00BB73A0">
      <w:pPr>
        <w:pStyle w:val="Titre1"/>
        <w:rPr>
          <w:color w:val="000000" w:themeColor="text1"/>
        </w:rPr>
      </w:pPr>
      <w:r w:rsidRPr="008A7CF0">
        <w:rPr>
          <w:color w:val="000000" w:themeColor="text1"/>
        </w:rPr>
        <w:t>VI. Utilisation des installations équestres</w:t>
      </w:r>
    </w:p>
    <w:p w14:paraId="66FB9121" w14:textId="5BFB7C6C" w:rsidR="00676D6F" w:rsidRPr="008A7CF0" w:rsidRDefault="00676D6F" w:rsidP="00BB73A0">
      <w:pPr>
        <w:spacing w:before="240" w:line="360" w:lineRule="auto"/>
        <w:rPr>
          <w:b/>
          <w:color w:val="000000" w:themeColor="text1"/>
        </w:rPr>
      </w:pPr>
      <w:r w:rsidRPr="008A7CF0">
        <w:rPr>
          <w:b/>
          <w:color w:val="000000" w:themeColor="text1"/>
        </w:rPr>
        <w:t>Le port de la bombe est obligatoire sur tout le site du Centre Equestre pour tous les cavaliers, y compris les propriétaires.</w:t>
      </w:r>
    </w:p>
    <w:p w14:paraId="1741454B" w14:textId="37345612" w:rsidR="00BB73A0" w:rsidRPr="008A7CF0" w:rsidRDefault="00BB73A0" w:rsidP="00BB73A0">
      <w:pPr>
        <w:spacing w:before="240" w:line="360" w:lineRule="auto"/>
        <w:rPr>
          <w:color w:val="000000" w:themeColor="text1"/>
        </w:rPr>
      </w:pPr>
      <w:r w:rsidRPr="008A7CF0">
        <w:rPr>
          <w:color w:val="000000" w:themeColor="text1"/>
        </w:rPr>
        <w:t>Les cavaliers ont à leur disposition un manège, quatre carrières, une zone ensablée pour longer les chevaux, une piste de galop et des zones de promenade.</w:t>
      </w:r>
    </w:p>
    <w:p w14:paraId="3E0C023F" w14:textId="77777777" w:rsidR="00BB73A0" w:rsidRPr="008A7CF0" w:rsidRDefault="00BB73A0" w:rsidP="00BB73A0">
      <w:pPr>
        <w:pStyle w:val="Titre3"/>
        <w:spacing w:line="240" w:lineRule="auto"/>
        <w:ind w:left="0" w:firstLine="0"/>
        <w:rPr>
          <w:color w:val="000000" w:themeColor="text1"/>
        </w:rPr>
      </w:pPr>
      <w:r w:rsidRPr="008A7CF0">
        <w:rPr>
          <w:color w:val="000000" w:themeColor="text1"/>
        </w:rPr>
        <w:t>Paddock à usage ludique</w:t>
      </w:r>
    </w:p>
    <w:p w14:paraId="68F210F2" w14:textId="086BA7AC" w:rsidR="000F30CE" w:rsidRDefault="000F30CE" w:rsidP="000F30CE">
      <w:r>
        <w:t>Le centre équestre propose des sorties longues pour les chevaux hébergés en box, avec 2 formules</w:t>
      </w:r>
    </w:p>
    <w:p w14:paraId="29426B37" w14:textId="77777777" w:rsidR="000F30CE" w:rsidRPr="00C07F9A" w:rsidRDefault="000F30CE" w:rsidP="000F30CE">
      <w:pPr>
        <w:rPr>
          <w:u w:val="single"/>
        </w:rPr>
      </w:pPr>
      <w:r w:rsidRPr="00C07F9A">
        <w:rPr>
          <w:u w:val="single"/>
        </w:rPr>
        <w:t xml:space="preserve">La formule </w:t>
      </w:r>
      <w:r>
        <w:rPr>
          <w:u w:val="single"/>
        </w:rPr>
        <w:t>sorties</w:t>
      </w:r>
      <w:r w:rsidRPr="00C07F9A">
        <w:rPr>
          <w:u w:val="single"/>
        </w:rPr>
        <w:t> :</w:t>
      </w:r>
    </w:p>
    <w:p w14:paraId="7417E595" w14:textId="77777777" w:rsidR="000F30CE" w:rsidRDefault="000F30CE" w:rsidP="000F30CE">
      <w:r>
        <w:t>Les chevaux sont sortis par les soigneurs tous les jours de 7h30 à 15h30 environ, sauf dimanches et jours fériés. Le samedi, les horaires de sortie sont 7h30 12h00 environ.</w:t>
      </w:r>
    </w:p>
    <w:p w14:paraId="79A990EF" w14:textId="1DEFB228" w:rsidR="000F30CE" w:rsidRDefault="000F30CE" w:rsidP="000F30CE">
      <w:r>
        <w:t>La formule inclut la gestion des couvertures et des protections.</w:t>
      </w:r>
    </w:p>
    <w:p w14:paraId="792A1F3A" w14:textId="77777777" w:rsidR="000F30CE" w:rsidRPr="00C07F9A" w:rsidRDefault="000F30CE" w:rsidP="000F30CE">
      <w:pPr>
        <w:rPr>
          <w:u w:val="single"/>
        </w:rPr>
      </w:pPr>
      <w:r w:rsidRPr="00C07F9A">
        <w:rPr>
          <w:u w:val="single"/>
        </w:rPr>
        <w:t>La formule basique :</w:t>
      </w:r>
    </w:p>
    <w:p w14:paraId="5FFCDE64" w14:textId="77777777" w:rsidR="000F30CE" w:rsidRDefault="000F30CE" w:rsidP="000F30CE">
      <w:r>
        <w:t>Les chevaux sont sortis une fois par semaine par les soigneurs, le jour des fumiers.</w:t>
      </w:r>
    </w:p>
    <w:p w14:paraId="02EC98F2" w14:textId="77777777" w:rsidR="000F30CE" w:rsidRDefault="000F30CE" w:rsidP="000F30CE">
      <w:r>
        <w:t>La gestion des couvertures et des protections sera faite par les soigneurs le jour de sortie soigneurs.</w:t>
      </w:r>
    </w:p>
    <w:p w14:paraId="49B41DA2" w14:textId="0B90333D" w:rsidR="000F30CE" w:rsidRDefault="000F30CE" w:rsidP="000F30CE">
      <w:r>
        <w:t>Les chevaux ont accès à un paddock sur la journée, les sorties et retours étant organisées par chaque propriétaire.</w:t>
      </w:r>
    </w:p>
    <w:p w14:paraId="6589D551" w14:textId="2260ABC8" w:rsidR="000F30CE" w:rsidRDefault="000F30CE" w:rsidP="000F30CE">
      <w:r>
        <w:lastRenderedPageBreak/>
        <w:t>Il est possible de demander ponctuellement des sorties soigneurs à la semaine, moyennant supplément.</w:t>
      </w:r>
    </w:p>
    <w:p w14:paraId="73C98201" w14:textId="77777777" w:rsidR="000F30CE" w:rsidRDefault="000F30CE" w:rsidP="000F30CE"/>
    <w:p w14:paraId="148D4AB1" w14:textId="77777777" w:rsidR="000F30CE" w:rsidRDefault="000F30CE" w:rsidP="000F30CE">
      <w:r>
        <w:t>Les soigneurs sont prioritaires pour la réservation des paddocks des chevaux en sortie soigneurs.</w:t>
      </w:r>
    </w:p>
    <w:p w14:paraId="0B771230" w14:textId="33E2C6C1" w:rsidR="000F30CE" w:rsidRPr="007156B4" w:rsidRDefault="000F30CE" w:rsidP="007156B4">
      <w:pPr>
        <w:spacing w:line="360" w:lineRule="auto"/>
        <w:rPr>
          <w:color w:val="000000" w:themeColor="text1"/>
        </w:rPr>
      </w:pPr>
      <w:r>
        <w:t>Pour tous les chevaux, la direction se réserve le droit de fermer les paddocks si les terrains ne sont pas praticables et lors des manifestations organisées au club.</w:t>
      </w:r>
      <w:r w:rsidR="007156B4">
        <w:t xml:space="preserve"> </w:t>
      </w:r>
      <w:r w:rsidR="007156B4" w:rsidRPr="008A7CF0">
        <w:rPr>
          <w:color w:val="000000" w:themeColor="text1"/>
        </w:rPr>
        <w:t>En cas de difficulté, les responsables auront autorité pour rentrer un cheval.</w:t>
      </w:r>
    </w:p>
    <w:p w14:paraId="72018384" w14:textId="6DD6D41E" w:rsidR="000F30CE" w:rsidRDefault="000F30CE" w:rsidP="000F30CE">
      <w:r>
        <w:t xml:space="preserve">Il est possible, si les propriétaires sont d’accord (et après avoir notifié leur accord par écrit) de mettre les chevaux par 2 au paddock. </w:t>
      </w:r>
    </w:p>
    <w:p w14:paraId="770F3953" w14:textId="77777777" w:rsidR="000F30CE" w:rsidRPr="008A7CF0" w:rsidRDefault="000F30CE">
      <w:pPr>
        <w:spacing w:line="360" w:lineRule="auto"/>
        <w:rPr>
          <w:color w:val="000000" w:themeColor="text1"/>
        </w:rPr>
      </w:pPr>
    </w:p>
    <w:p w14:paraId="3F473D9F" w14:textId="77777777" w:rsidR="00BB73A0" w:rsidRPr="008A7CF0" w:rsidRDefault="00BB73A0" w:rsidP="00BB73A0">
      <w:pPr>
        <w:pStyle w:val="Titre3"/>
        <w:spacing w:after="0" w:line="360" w:lineRule="auto"/>
        <w:ind w:left="0" w:firstLine="0"/>
        <w:rPr>
          <w:color w:val="000000" w:themeColor="text1"/>
        </w:rPr>
      </w:pPr>
      <w:r w:rsidRPr="008A7CF0">
        <w:rPr>
          <w:color w:val="000000" w:themeColor="text1"/>
        </w:rPr>
        <w:t xml:space="preserve">Le manège </w:t>
      </w:r>
    </w:p>
    <w:p w14:paraId="2B13C465" w14:textId="5B1BB58C" w:rsidR="00BB73A0" w:rsidRPr="008A7CF0" w:rsidRDefault="00BB73A0" w:rsidP="00BB73A0">
      <w:pPr>
        <w:autoSpaceDE w:val="0"/>
        <w:autoSpaceDN w:val="0"/>
        <w:adjustRightInd w:val="0"/>
        <w:spacing w:line="360" w:lineRule="auto"/>
        <w:rPr>
          <w:rFonts w:cs="TrebuchetMS"/>
          <w:color w:val="000000" w:themeColor="text1"/>
          <w:lang w:eastAsia="en-US"/>
        </w:rPr>
      </w:pPr>
      <w:r w:rsidRPr="008A7CF0">
        <w:rPr>
          <w:color w:val="000000" w:themeColor="text1"/>
        </w:rPr>
        <w:t>Les reprises sont prioritaires sur les propriétaires.</w:t>
      </w:r>
      <w:r w:rsidRPr="008A7CF0">
        <w:rPr>
          <w:rFonts w:cs="TrebuchetMS"/>
          <w:color w:val="000000" w:themeColor="text1"/>
          <w:lang w:eastAsia="en-US"/>
        </w:rPr>
        <w:t xml:space="preserve"> L'accès au manège (et aux carrières) n'est pas autorisé</w:t>
      </w:r>
      <w:r w:rsidR="001D6684" w:rsidRPr="008A7CF0">
        <w:rPr>
          <w:rFonts w:cs="TrebuchetMS"/>
          <w:color w:val="000000" w:themeColor="text1"/>
          <w:lang w:eastAsia="en-US"/>
        </w:rPr>
        <w:t xml:space="preserve"> sans l'a</w:t>
      </w:r>
      <w:r w:rsidR="0020629E" w:rsidRPr="008A7CF0">
        <w:rPr>
          <w:rFonts w:cs="TrebuchetMS"/>
          <w:color w:val="000000" w:themeColor="text1"/>
          <w:lang w:eastAsia="en-US"/>
        </w:rPr>
        <w:t>ccord</w:t>
      </w:r>
      <w:r w:rsidR="001D6684" w:rsidRPr="008A7CF0">
        <w:rPr>
          <w:rFonts w:cs="TrebuchetMS"/>
          <w:color w:val="000000" w:themeColor="text1"/>
          <w:lang w:eastAsia="en-US"/>
        </w:rPr>
        <w:t xml:space="preserve"> préalable </w:t>
      </w:r>
      <w:r w:rsidRPr="008A7CF0">
        <w:rPr>
          <w:rFonts w:cs="TrebuchetMS"/>
          <w:color w:val="000000" w:themeColor="text1"/>
          <w:lang w:eastAsia="en-US"/>
        </w:rPr>
        <w:t>de l'enseignant responsable.</w:t>
      </w:r>
    </w:p>
    <w:p w14:paraId="3062230B" w14:textId="7F560E13" w:rsidR="00BB73A0" w:rsidRPr="008A7CF0" w:rsidRDefault="00BB73A0" w:rsidP="00BB73A0">
      <w:pPr>
        <w:autoSpaceDE w:val="0"/>
        <w:autoSpaceDN w:val="0"/>
        <w:adjustRightInd w:val="0"/>
        <w:spacing w:line="360" w:lineRule="auto"/>
        <w:rPr>
          <w:color w:val="000000" w:themeColor="text1"/>
        </w:rPr>
      </w:pPr>
      <w:r w:rsidRPr="008A7CF0">
        <w:rPr>
          <w:color w:val="000000" w:themeColor="text1"/>
        </w:rPr>
        <w:t>Le manège est libre tous les matins</w:t>
      </w:r>
      <w:r w:rsidR="00BE06C6" w:rsidRPr="008A7CF0">
        <w:rPr>
          <w:color w:val="000000" w:themeColor="text1"/>
        </w:rPr>
        <w:t xml:space="preserve"> </w:t>
      </w:r>
      <w:r w:rsidR="007156B4">
        <w:rPr>
          <w:color w:val="000000" w:themeColor="text1"/>
        </w:rPr>
        <w:t>(</w:t>
      </w:r>
      <w:r w:rsidR="00BE06C6" w:rsidRPr="008A7CF0">
        <w:rPr>
          <w:color w:val="000000" w:themeColor="text1"/>
        </w:rPr>
        <w:t>sauf le samedi</w:t>
      </w:r>
      <w:r w:rsidR="00622943" w:rsidRPr="008A7CF0">
        <w:rPr>
          <w:color w:val="000000" w:themeColor="text1"/>
        </w:rPr>
        <w:t xml:space="preserve"> matin</w:t>
      </w:r>
      <w:r w:rsidR="007156B4">
        <w:rPr>
          <w:color w:val="000000" w:themeColor="text1"/>
        </w:rPr>
        <w:t>)</w:t>
      </w:r>
      <w:r w:rsidRPr="008A7CF0">
        <w:rPr>
          <w:color w:val="000000" w:themeColor="text1"/>
        </w:rPr>
        <w:t xml:space="preserve">, </w:t>
      </w:r>
      <w:r w:rsidR="00002506" w:rsidRPr="008A7CF0">
        <w:rPr>
          <w:color w:val="000000" w:themeColor="text1"/>
        </w:rPr>
        <w:t>les lundi, mardi, vendredi et</w:t>
      </w:r>
      <w:r w:rsidRPr="008A7CF0">
        <w:rPr>
          <w:color w:val="000000" w:themeColor="text1"/>
        </w:rPr>
        <w:t xml:space="preserve"> dimanche après-midi et </w:t>
      </w:r>
      <w:r w:rsidR="00002506" w:rsidRPr="008A7CF0">
        <w:rPr>
          <w:color w:val="000000" w:themeColor="text1"/>
        </w:rPr>
        <w:t>certains</w:t>
      </w:r>
      <w:r w:rsidRPr="008A7CF0">
        <w:rPr>
          <w:color w:val="000000" w:themeColor="text1"/>
        </w:rPr>
        <w:t xml:space="preserve"> soir</w:t>
      </w:r>
      <w:r w:rsidR="00002506" w:rsidRPr="008A7CF0">
        <w:rPr>
          <w:color w:val="000000" w:themeColor="text1"/>
        </w:rPr>
        <w:t>s</w:t>
      </w:r>
      <w:r w:rsidRPr="008A7CF0">
        <w:rPr>
          <w:color w:val="000000" w:themeColor="text1"/>
        </w:rPr>
        <w:t xml:space="preserve"> de 2</w:t>
      </w:r>
      <w:r w:rsidR="00A87C01" w:rsidRPr="008A7CF0">
        <w:rPr>
          <w:color w:val="000000" w:themeColor="text1"/>
        </w:rPr>
        <w:t>0</w:t>
      </w:r>
      <w:r w:rsidRPr="008A7CF0">
        <w:rPr>
          <w:color w:val="000000" w:themeColor="text1"/>
        </w:rPr>
        <w:t xml:space="preserve">:00 h à 22:00 h. </w:t>
      </w:r>
    </w:p>
    <w:p w14:paraId="3FE73A5B" w14:textId="502EB1DB" w:rsidR="00BB73A0" w:rsidRPr="008A7CF0" w:rsidRDefault="00BB73A0">
      <w:pPr>
        <w:numPr>
          <w:ilvl w:val="0"/>
          <w:numId w:val="18"/>
        </w:numPr>
        <w:spacing w:line="360" w:lineRule="auto"/>
        <w:rPr>
          <w:color w:val="000000" w:themeColor="text1"/>
        </w:rPr>
      </w:pPr>
      <w:r w:rsidRPr="008A7CF0">
        <w:rPr>
          <w:color w:val="000000" w:themeColor="text1"/>
        </w:rPr>
        <w:t>Il est demandé aux cavaliers d</w:t>
      </w:r>
      <w:r w:rsidR="007156B4">
        <w:rPr>
          <w:color w:val="000000" w:themeColor="text1"/>
        </w:rPr>
        <w:t xml:space="preserve">’avoir fini de </w:t>
      </w:r>
      <w:r w:rsidR="00EC153C" w:rsidRPr="008A7CF0">
        <w:rPr>
          <w:color w:val="000000" w:themeColor="text1"/>
        </w:rPr>
        <w:t>travailler leur cheval</w:t>
      </w:r>
      <w:r w:rsidRPr="008A7CF0">
        <w:rPr>
          <w:color w:val="000000" w:themeColor="text1"/>
        </w:rPr>
        <w:t xml:space="preserve"> </w:t>
      </w:r>
      <w:r w:rsidR="00766CBA" w:rsidRPr="00E704F3">
        <w:rPr>
          <w:color w:val="000000" w:themeColor="text1"/>
        </w:rPr>
        <w:t xml:space="preserve">avant </w:t>
      </w:r>
      <w:r w:rsidRPr="00E704F3">
        <w:rPr>
          <w:color w:val="000000" w:themeColor="text1"/>
        </w:rPr>
        <w:t>22:00</w:t>
      </w:r>
      <w:r w:rsidR="00766CBA" w:rsidRPr="00E704F3">
        <w:rPr>
          <w:color w:val="000000" w:themeColor="text1"/>
        </w:rPr>
        <w:t> </w:t>
      </w:r>
      <w:r w:rsidRPr="00E704F3">
        <w:rPr>
          <w:color w:val="000000" w:themeColor="text1"/>
        </w:rPr>
        <w:t xml:space="preserve">h </w:t>
      </w:r>
      <w:r w:rsidRPr="008A7CF0">
        <w:rPr>
          <w:color w:val="000000" w:themeColor="text1"/>
        </w:rPr>
        <w:t>pour ne pas perturber le repos des chevaux.</w:t>
      </w:r>
    </w:p>
    <w:p w14:paraId="0C7209C3" w14:textId="77777777" w:rsidR="00BB73A0" w:rsidRPr="008A7CF0" w:rsidRDefault="00BB73A0" w:rsidP="00BB73A0">
      <w:pPr>
        <w:numPr>
          <w:ilvl w:val="0"/>
          <w:numId w:val="18"/>
        </w:numPr>
        <w:spacing w:line="360" w:lineRule="auto"/>
        <w:rPr>
          <w:color w:val="000000" w:themeColor="text1"/>
        </w:rPr>
      </w:pPr>
      <w:r w:rsidRPr="008A7CF0">
        <w:rPr>
          <w:color w:val="000000" w:themeColor="text1"/>
        </w:rPr>
        <w:t>Le dernier cavalier qui utilise le manège s’engage à éteindre les lumières après son départ et à refermer la porte extérieure.</w:t>
      </w:r>
    </w:p>
    <w:p w14:paraId="0DED3750" w14:textId="77777777" w:rsidR="00BB73A0" w:rsidRPr="008A7CF0" w:rsidRDefault="00BB73A0" w:rsidP="00BB73A0">
      <w:pPr>
        <w:numPr>
          <w:ilvl w:val="0"/>
          <w:numId w:val="18"/>
        </w:numPr>
        <w:spacing w:line="360" w:lineRule="auto"/>
        <w:rPr>
          <w:color w:val="000000" w:themeColor="text1"/>
        </w:rPr>
      </w:pPr>
      <w:r w:rsidRPr="008A7CF0">
        <w:rPr>
          <w:color w:val="000000" w:themeColor="text1"/>
        </w:rPr>
        <w:t>Il est interdit de longer les chevaux dans le manège.</w:t>
      </w:r>
    </w:p>
    <w:p w14:paraId="6D603861" w14:textId="77777777" w:rsidR="00002506" w:rsidRPr="008A7CF0" w:rsidRDefault="00002506" w:rsidP="00EC153C">
      <w:pPr>
        <w:numPr>
          <w:ilvl w:val="0"/>
          <w:numId w:val="18"/>
        </w:numPr>
        <w:spacing w:line="360" w:lineRule="auto"/>
        <w:rPr>
          <w:color w:val="000000" w:themeColor="text1"/>
        </w:rPr>
      </w:pPr>
      <w:r w:rsidRPr="008A7CF0">
        <w:rPr>
          <w:b/>
          <w:color w:val="000000" w:themeColor="text1"/>
        </w:rPr>
        <w:t>Il est obligatoire de ramasser les crottins après chaque séance de travail</w:t>
      </w:r>
      <w:r w:rsidRPr="008A7CF0">
        <w:rPr>
          <w:color w:val="000000" w:themeColor="text1"/>
        </w:rPr>
        <w:t>.</w:t>
      </w:r>
    </w:p>
    <w:p w14:paraId="122BA6CE" w14:textId="08641115" w:rsidR="00002506" w:rsidRPr="008A7CF0" w:rsidRDefault="00002506" w:rsidP="004D0B46">
      <w:pPr>
        <w:numPr>
          <w:ilvl w:val="0"/>
          <w:numId w:val="18"/>
        </w:numPr>
        <w:spacing w:line="360" w:lineRule="auto"/>
        <w:rPr>
          <w:color w:val="000000" w:themeColor="text1"/>
        </w:rPr>
      </w:pPr>
      <w:r w:rsidRPr="008A7CF0">
        <w:rPr>
          <w:color w:val="000000" w:themeColor="text1"/>
        </w:rPr>
        <w:t>Les chevaux lâchés en liberté dans le manège doivent rester sous la surveillance constante de leur propriétaire.</w:t>
      </w:r>
    </w:p>
    <w:p w14:paraId="606FB7C0" w14:textId="77777777" w:rsidR="00BB73A0" w:rsidRPr="008A7CF0" w:rsidRDefault="00BB73A0" w:rsidP="00BB73A0">
      <w:pPr>
        <w:pStyle w:val="Titre3"/>
        <w:tabs>
          <w:tab w:val="left" w:pos="0"/>
          <w:tab w:val="left" w:pos="709"/>
        </w:tabs>
        <w:spacing w:after="0" w:line="360" w:lineRule="auto"/>
        <w:ind w:left="0" w:firstLine="0"/>
        <w:rPr>
          <w:color w:val="000000" w:themeColor="text1"/>
        </w:rPr>
      </w:pPr>
      <w:r w:rsidRPr="008A7CF0">
        <w:rPr>
          <w:color w:val="000000" w:themeColor="text1"/>
        </w:rPr>
        <w:t>Les stalles extérieures</w:t>
      </w:r>
    </w:p>
    <w:p w14:paraId="38E929BA" w14:textId="5B17C813" w:rsidR="00BB73A0" w:rsidRDefault="00BB73A0" w:rsidP="00BB73A0">
      <w:pPr>
        <w:rPr>
          <w:color w:val="000000" w:themeColor="text1"/>
        </w:rPr>
      </w:pPr>
      <w:r w:rsidRPr="008A7CF0">
        <w:rPr>
          <w:color w:val="000000" w:themeColor="text1"/>
        </w:rPr>
        <w:t>Deux blocs de 6 stalles sont adossés au manège pour la seule préparation des chevaux.</w:t>
      </w:r>
      <w:r w:rsidR="00766CBA">
        <w:rPr>
          <w:color w:val="000000" w:themeColor="text1"/>
        </w:rPr>
        <w:t xml:space="preserve"> </w:t>
      </w:r>
      <w:r w:rsidR="00766CBA" w:rsidRPr="004E6264">
        <w:rPr>
          <w:b/>
          <w:color w:val="000000" w:themeColor="text1"/>
        </w:rPr>
        <w:t>Elles doivent être nettoyées chaque après utilisation</w:t>
      </w:r>
      <w:r w:rsidR="00766CBA">
        <w:rPr>
          <w:b/>
          <w:color w:val="000000" w:themeColor="text1"/>
        </w:rPr>
        <w:t>.</w:t>
      </w:r>
      <w:r w:rsidRPr="008A7CF0">
        <w:rPr>
          <w:color w:val="000000" w:themeColor="text1"/>
        </w:rPr>
        <w:t xml:space="preserve"> </w:t>
      </w:r>
    </w:p>
    <w:p w14:paraId="2BD86CB0" w14:textId="5F69C80C" w:rsidR="006459C9" w:rsidRPr="008A7CF0" w:rsidRDefault="007156B4" w:rsidP="00BB73A0">
      <w:pPr>
        <w:rPr>
          <w:color w:val="000000" w:themeColor="text1"/>
        </w:rPr>
      </w:pPr>
      <w:r>
        <w:rPr>
          <w:color w:val="000000" w:themeColor="text1"/>
        </w:rPr>
        <w:t>Les chevaux de club et l</w:t>
      </w:r>
      <w:r w:rsidR="006459C9">
        <w:rPr>
          <w:color w:val="000000" w:themeColor="text1"/>
        </w:rPr>
        <w:t>es chevaux vivant en extérieur ont la priorité pour l’utilisation de ces stalles.</w:t>
      </w:r>
    </w:p>
    <w:p w14:paraId="63F28A67" w14:textId="77777777" w:rsidR="00BB73A0" w:rsidRPr="008A7CF0" w:rsidRDefault="00BB73A0" w:rsidP="00BB73A0">
      <w:pPr>
        <w:rPr>
          <w:i/>
          <w:color w:val="000000" w:themeColor="text1"/>
          <w:u w:val="single"/>
        </w:rPr>
      </w:pPr>
      <w:r w:rsidRPr="008A7CF0">
        <w:rPr>
          <w:i/>
          <w:color w:val="000000" w:themeColor="text1"/>
          <w:u w:val="single"/>
        </w:rPr>
        <w:t>Les douches</w:t>
      </w:r>
    </w:p>
    <w:p w14:paraId="38FF0CCF" w14:textId="3A635606" w:rsidR="00DD2316" w:rsidRPr="008A7CF0" w:rsidRDefault="00375834" w:rsidP="00BB73A0">
      <w:pPr>
        <w:rPr>
          <w:color w:val="000000" w:themeColor="text1"/>
        </w:rPr>
      </w:pPr>
      <w:r w:rsidRPr="008A7CF0">
        <w:rPr>
          <w:color w:val="000000" w:themeColor="text1"/>
        </w:rPr>
        <w:lastRenderedPageBreak/>
        <w:t xml:space="preserve">Le club dispose de 4 douches. </w:t>
      </w:r>
      <w:r w:rsidRPr="008A7CF0">
        <w:rPr>
          <w:b/>
          <w:color w:val="000000" w:themeColor="text1"/>
        </w:rPr>
        <w:t>Elles doivent être nettoyées chaque après utilisation</w:t>
      </w:r>
      <w:r w:rsidRPr="008A7CF0">
        <w:rPr>
          <w:color w:val="000000" w:themeColor="text1"/>
        </w:rPr>
        <w:t>. En particulier, les crottins doivent être ramassés et jetés dans la poubelle dédiée.</w:t>
      </w:r>
      <w:r w:rsidR="00BB73A0" w:rsidRPr="008A7CF0">
        <w:rPr>
          <w:color w:val="000000" w:themeColor="text1"/>
        </w:rPr>
        <w:t xml:space="preserve"> </w:t>
      </w:r>
      <w:r w:rsidRPr="008A7CF0">
        <w:rPr>
          <w:color w:val="000000" w:themeColor="text1"/>
        </w:rPr>
        <w:t>Les douches</w:t>
      </w:r>
      <w:r w:rsidR="00DD2316" w:rsidRPr="008A7CF0">
        <w:rPr>
          <w:color w:val="000000" w:themeColor="text1"/>
        </w:rPr>
        <w:t xml:space="preserve"> sont mises</w:t>
      </w:r>
      <w:r w:rsidR="004B2686">
        <w:rPr>
          <w:color w:val="000000" w:themeColor="text1"/>
        </w:rPr>
        <w:t xml:space="preserve"> « hors-gel » </w:t>
      </w:r>
      <w:r w:rsidR="00BB73A0" w:rsidRPr="008A7CF0">
        <w:rPr>
          <w:color w:val="000000" w:themeColor="text1"/>
        </w:rPr>
        <w:t>pendant l’hiver. En cas de besoin justifié et après une autorisation, on pourra utiliser une douche protégée. En aucun cas</w:t>
      </w:r>
      <w:r w:rsidR="0090463A">
        <w:rPr>
          <w:color w:val="000000" w:themeColor="text1"/>
        </w:rPr>
        <w:t>,</w:t>
      </w:r>
      <w:r w:rsidR="00BB73A0" w:rsidRPr="008A7CF0">
        <w:rPr>
          <w:color w:val="000000" w:themeColor="text1"/>
        </w:rPr>
        <w:t xml:space="preserve"> les adhérents ne peuvent remettre en marche une douche</w:t>
      </w:r>
      <w:r w:rsidR="008340DE" w:rsidRPr="008A7CF0">
        <w:rPr>
          <w:color w:val="000000" w:themeColor="text1"/>
        </w:rPr>
        <w:t xml:space="preserve"> de leur propre initiative.</w:t>
      </w:r>
    </w:p>
    <w:p w14:paraId="282D0183" w14:textId="77777777" w:rsidR="00BB73A0" w:rsidRDefault="00BB73A0" w:rsidP="00BB73A0">
      <w:pPr>
        <w:spacing w:before="240" w:line="360" w:lineRule="auto"/>
        <w:rPr>
          <w:color w:val="000000" w:themeColor="text1"/>
        </w:rPr>
      </w:pPr>
      <w:r w:rsidRPr="008A7CF0">
        <w:rPr>
          <w:i/>
          <w:noProof/>
          <w:color w:val="000000" w:themeColor="text1"/>
          <w:u w:val="single"/>
        </w:rPr>
        <w:t>Les carrières</w:t>
      </w:r>
      <w:r w:rsidRPr="008A7CF0">
        <w:rPr>
          <w:color w:val="000000" w:themeColor="text1"/>
        </w:rPr>
        <w:t> :</w:t>
      </w:r>
    </w:p>
    <w:p w14:paraId="32939891" w14:textId="700E774D" w:rsidR="007156B4" w:rsidRPr="008A7CF0" w:rsidRDefault="007156B4" w:rsidP="007156B4">
      <w:pPr>
        <w:spacing w:line="360" w:lineRule="auto"/>
        <w:rPr>
          <w:color w:val="000000" w:themeColor="text1"/>
        </w:rPr>
      </w:pPr>
      <w:r w:rsidRPr="008A7CF0">
        <w:rPr>
          <w:color w:val="000000" w:themeColor="text1"/>
        </w:rPr>
        <w:t>Les reprises collectives sont prioritaires sur l’accès des propriétaires.</w:t>
      </w:r>
    </w:p>
    <w:p w14:paraId="619FB583" w14:textId="1D714DCF" w:rsidR="00BB73A0" w:rsidRPr="008A7CF0" w:rsidRDefault="00BB73A0">
      <w:pPr>
        <w:numPr>
          <w:ilvl w:val="0"/>
          <w:numId w:val="12"/>
        </w:numPr>
        <w:spacing w:line="360" w:lineRule="auto"/>
        <w:rPr>
          <w:color w:val="000000" w:themeColor="text1"/>
        </w:rPr>
      </w:pPr>
      <w:r w:rsidRPr="008A7CF0">
        <w:rPr>
          <w:color w:val="000000" w:themeColor="text1"/>
        </w:rPr>
        <w:t>Elles sont libres d’accès</w:t>
      </w:r>
      <w:r w:rsidR="007B56D0" w:rsidRPr="008A7CF0">
        <w:rPr>
          <w:color w:val="000000" w:themeColor="text1"/>
        </w:rPr>
        <w:t>. L</w:t>
      </w:r>
      <w:r w:rsidRPr="008A7CF0">
        <w:rPr>
          <w:color w:val="000000" w:themeColor="text1"/>
        </w:rPr>
        <w:t xml:space="preserve">a carrière située au pignon du manège est en partie éclairée le soir et elle est arrosée l’été. </w:t>
      </w:r>
    </w:p>
    <w:p w14:paraId="470341E6" w14:textId="3FB91795" w:rsidR="00BB73A0" w:rsidRPr="008A7CF0" w:rsidRDefault="00BB73A0">
      <w:pPr>
        <w:numPr>
          <w:ilvl w:val="0"/>
          <w:numId w:val="12"/>
        </w:numPr>
        <w:spacing w:line="360" w:lineRule="auto"/>
        <w:rPr>
          <w:color w:val="000000" w:themeColor="text1"/>
        </w:rPr>
      </w:pPr>
      <w:r w:rsidRPr="008A7CF0">
        <w:rPr>
          <w:color w:val="000000" w:themeColor="text1"/>
        </w:rPr>
        <w:t xml:space="preserve">La grande carrière d’obstacles est </w:t>
      </w:r>
      <w:r w:rsidR="00BE06C6" w:rsidRPr="008A7CF0">
        <w:rPr>
          <w:color w:val="000000" w:themeColor="text1"/>
        </w:rPr>
        <w:t>celle</w:t>
      </w:r>
      <w:r w:rsidRPr="008A7CF0">
        <w:rPr>
          <w:color w:val="000000" w:themeColor="text1"/>
        </w:rPr>
        <w:t xml:space="preserve"> dévolue aux concours et son éclairage n’est pas accessible aux adhérents. </w:t>
      </w:r>
      <w:r w:rsidRPr="004D79CC">
        <w:rPr>
          <w:b/>
          <w:bCs/>
          <w:color w:val="000000" w:themeColor="text1"/>
        </w:rPr>
        <w:t>Il est interdit d'y faire tourner les chevaux à la longe</w:t>
      </w:r>
      <w:r w:rsidRPr="008A7CF0">
        <w:rPr>
          <w:color w:val="000000" w:themeColor="text1"/>
        </w:rPr>
        <w:t>. Pour des raisons d'entretien, l'accès</w:t>
      </w:r>
      <w:r w:rsidR="00BE06C6" w:rsidRPr="008A7CF0">
        <w:rPr>
          <w:color w:val="000000" w:themeColor="text1"/>
        </w:rPr>
        <w:t xml:space="preserve"> à cette carrière peut être fermé</w:t>
      </w:r>
      <w:r w:rsidRPr="008A7CF0">
        <w:rPr>
          <w:color w:val="000000" w:themeColor="text1"/>
        </w:rPr>
        <w:t>. Lorsqu’un parcours est monté, il ne doit pas être modifié sans l’autorisation de</w:t>
      </w:r>
      <w:r w:rsidR="00BF53FF" w:rsidRPr="008A7CF0">
        <w:rPr>
          <w:color w:val="000000" w:themeColor="text1"/>
        </w:rPr>
        <w:t>s moniteurs</w:t>
      </w:r>
      <w:r w:rsidRPr="008A7CF0">
        <w:rPr>
          <w:color w:val="000000" w:themeColor="text1"/>
        </w:rPr>
        <w:t>.</w:t>
      </w:r>
    </w:p>
    <w:p w14:paraId="6303F031" w14:textId="7D96A8B8" w:rsidR="00BB73A0" w:rsidRPr="008A7CF0" w:rsidRDefault="00BB73A0">
      <w:pPr>
        <w:numPr>
          <w:ilvl w:val="0"/>
          <w:numId w:val="12"/>
        </w:numPr>
        <w:spacing w:line="360" w:lineRule="auto"/>
        <w:rPr>
          <w:color w:val="000000" w:themeColor="text1"/>
        </w:rPr>
      </w:pPr>
      <w:r w:rsidRPr="008A7CF0">
        <w:rPr>
          <w:color w:val="000000" w:themeColor="text1"/>
        </w:rPr>
        <w:t>Il est également interdit de tourner les chevaux à la longe sur la carrière du « </w:t>
      </w:r>
      <w:proofErr w:type="spellStart"/>
      <w:r w:rsidRPr="008A7CF0">
        <w:rPr>
          <w:color w:val="000000" w:themeColor="text1"/>
        </w:rPr>
        <w:t>Touch</w:t>
      </w:r>
      <w:proofErr w:type="spellEnd"/>
      <w:r w:rsidRPr="008A7CF0">
        <w:rPr>
          <w:color w:val="000000" w:themeColor="text1"/>
        </w:rPr>
        <w:t> »</w:t>
      </w:r>
      <w:r w:rsidR="005312A9" w:rsidRPr="008A7CF0">
        <w:rPr>
          <w:color w:val="000000" w:themeColor="text1"/>
        </w:rPr>
        <w:t xml:space="preserve"> et la carrière de dressage.</w:t>
      </w:r>
      <w:r w:rsidRPr="008A7CF0">
        <w:rPr>
          <w:color w:val="000000" w:themeColor="text1"/>
        </w:rPr>
        <w:t xml:space="preserve"> L</w:t>
      </w:r>
      <w:r w:rsidR="004D79CC">
        <w:rPr>
          <w:color w:val="000000" w:themeColor="text1"/>
        </w:rPr>
        <w:t xml:space="preserve">es zones extérieures </w:t>
      </w:r>
      <w:r w:rsidR="00BE06C6" w:rsidRPr="008A7CF0">
        <w:rPr>
          <w:color w:val="000000" w:themeColor="text1"/>
        </w:rPr>
        <w:t xml:space="preserve">ou la carrière située devant le manège </w:t>
      </w:r>
      <w:r w:rsidRPr="008A7CF0">
        <w:rPr>
          <w:color w:val="000000" w:themeColor="text1"/>
        </w:rPr>
        <w:t>doi</w:t>
      </w:r>
      <w:r w:rsidR="004D79CC">
        <w:rPr>
          <w:color w:val="000000" w:themeColor="text1"/>
        </w:rPr>
        <w:t>ven</w:t>
      </w:r>
      <w:r w:rsidRPr="008A7CF0">
        <w:rPr>
          <w:color w:val="000000" w:themeColor="text1"/>
        </w:rPr>
        <w:t>t être utilisée pour ce type de travail.</w:t>
      </w:r>
    </w:p>
    <w:p w14:paraId="29226743" w14:textId="77777777" w:rsidR="00BB73A0" w:rsidRPr="008A7CF0" w:rsidRDefault="00BB73A0">
      <w:pPr>
        <w:numPr>
          <w:ilvl w:val="0"/>
          <w:numId w:val="12"/>
        </w:numPr>
        <w:spacing w:line="360" w:lineRule="auto"/>
        <w:rPr>
          <w:color w:val="000000" w:themeColor="text1"/>
        </w:rPr>
      </w:pPr>
      <w:r w:rsidRPr="008A7CF0">
        <w:rPr>
          <w:color w:val="000000" w:themeColor="text1"/>
        </w:rPr>
        <w:t xml:space="preserve">Dans toutes les carrières, </w:t>
      </w:r>
      <w:r w:rsidRPr="008A7CF0">
        <w:rPr>
          <w:b/>
          <w:color w:val="000000" w:themeColor="text1"/>
        </w:rPr>
        <w:t>les barres posées au sol doivent être ramassées après le travail</w:t>
      </w:r>
      <w:r w:rsidRPr="008A7CF0">
        <w:rPr>
          <w:color w:val="000000" w:themeColor="text1"/>
        </w:rPr>
        <w:t xml:space="preserve"> et les parcours déjà montés ne peuvent être modifiés sans l’autorisation d’un responsable.</w:t>
      </w:r>
    </w:p>
    <w:p w14:paraId="0642E0DB" w14:textId="77777777" w:rsidR="00B73C06" w:rsidRPr="008A7CF0" w:rsidRDefault="00B73C06" w:rsidP="00B73C06">
      <w:pPr>
        <w:pStyle w:val="Paragraphedeliste"/>
        <w:numPr>
          <w:ilvl w:val="0"/>
          <w:numId w:val="12"/>
        </w:numPr>
        <w:autoSpaceDE w:val="0"/>
        <w:autoSpaceDN w:val="0"/>
        <w:adjustRightInd w:val="0"/>
        <w:spacing w:line="360" w:lineRule="auto"/>
        <w:rPr>
          <w:rFonts w:cs="Arial"/>
          <w:bCs/>
          <w:color w:val="000000" w:themeColor="text1"/>
          <w:szCs w:val="24"/>
          <w:lang w:eastAsia="en-US"/>
        </w:rPr>
      </w:pPr>
      <w:r w:rsidRPr="008A7CF0">
        <w:rPr>
          <w:rFonts w:cs="Arial"/>
          <w:b/>
          <w:color w:val="000000" w:themeColor="text1"/>
          <w:szCs w:val="24"/>
        </w:rPr>
        <w:t>Les cours et les conseils équestres ne peuvent être donnés que par des personnes diplômées.</w:t>
      </w:r>
      <w:r w:rsidRPr="008A7CF0">
        <w:rPr>
          <w:rFonts w:cs="Arial"/>
          <w:color w:val="000000" w:themeColor="text1"/>
          <w:szCs w:val="24"/>
        </w:rPr>
        <w:t xml:space="preserve"> Il est rappelé que la rémunération d’une personne non diplômée pour « conseils équestres » est strictement interdite par la loi.</w:t>
      </w:r>
    </w:p>
    <w:p w14:paraId="44AA864C" w14:textId="2CD012A8" w:rsidR="0020629E" w:rsidRPr="004D79CC" w:rsidRDefault="0020629E">
      <w:pPr>
        <w:numPr>
          <w:ilvl w:val="0"/>
          <w:numId w:val="12"/>
        </w:numPr>
        <w:spacing w:line="360" w:lineRule="auto"/>
        <w:rPr>
          <w:color w:val="000000" w:themeColor="text1"/>
        </w:rPr>
      </w:pPr>
      <w:r w:rsidRPr="004D79CC">
        <w:rPr>
          <w:color w:val="000000" w:themeColor="text1"/>
        </w:rPr>
        <w:t>L’intervention de moniteurs extérieurs nécessite un accord préalable de la direction du club.</w:t>
      </w:r>
      <w:r w:rsidR="00BF53FF" w:rsidRPr="004D79CC">
        <w:rPr>
          <w:color w:val="000000" w:themeColor="text1"/>
        </w:rPr>
        <w:t xml:space="preserve"> Une adhésion sera dema</w:t>
      </w:r>
      <w:r w:rsidR="00697232" w:rsidRPr="004D79CC">
        <w:rPr>
          <w:color w:val="000000" w:themeColor="text1"/>
        </w:rPr>
        <w:t>ndée ainsi qu’une copie d’attestation de RC Pro et de carte Professionnelle à jour.</w:t>
      </w:r>
    </w:p>
    <w:p w14:paraId="06E1E4E5" w14:textId="5CBBFF9B" w:rsidR="005312A9" w:rsidRPr="008A7CF0" w:rsidRDefault="005312A9" w:rsidP="005312A9">
      <w:pPr>
        <w:pStyle w:val="Paragraphedeliste"/>
        <w:numPr>
          <w:ilvl w:val="0"/>
          <w:numId w:val="12"/>
        </w:numPr>
        <w:autoSpaceDE w:val="0"/>
        <w:autoSpaceDN w:val="0"/>
        <w:adjustRightInd w:val="0"/>
        <w:spacing w:line="360" w:lineRule="auto"/>
        <w:rPr>
          <w:rFonts w:cs="Arial"/>
          <w:bCs/>
          <w:color w:val="000000" w:themeColor="text1"/>
          <w:szCs w:val="24"/>
          <w:lang w:eastAsia="en-US"/>
        </w:rPr>
      </w:pPr>
      <w:r w:rsidRPr="008A7CF0">
        <w:rPr>
          <w:rFonts w:cs="Arial"/>
          <w:color w:val="000000" w:themeColor="text1"/>
          <w:szCs w:val="24"/>
        </w:rPr>
        <w:t>Les propriétaires se faisant encadrer pour une quelconque activité (même à pied) sont sous l’entière responsabilité de cette personne</w:t>
      </w:r>
      <w:r w:rsidR="00B73C06" w:rsidRPr="008A7CF0">
        <w:rPr>
          <w:rFonts w:cs="Arial"/>
          <w:color w:val="000000" w:themeColor="text1"/>
          <w:szCs w:val="24"/>
        </w:rPr>
        <w:t xml:space="preserve">. </w:t>
      </w:r>
    </w:p>
    <w:p w14:paraId="48922414" w14:textId="6C8784DF" w:rsidR="005312A9" w:rsidRPr="002A0EC0" w:rsidRDefault="005312A9" w:rsidP="002A0EC0">
      <w:pPr>
        <w:numPr>
          <w:ilvl w:val="0"/>
          <w:numId w:val="12"/>
        </w:numPr>
        <w:spacing w:line="360" w:lineRule="auto"/>
        <w:rPr>
          <w:color w:val="000000" w:themeColor="text1"/>
        </w:rPr>
      </w:pPr>
      <w:r w:rsidRPr="008A7CF0">
        <w:rPr>
          <w:color w:val="000000" w:themeColor="text1"/>
        </w:rPr>
        <w:t>En cas de dégradation de matériel survenant en dehors du travail en reprise avec un moniteur du club, le propriétaire s’engage à le signaler. Il pourra lui être demandé de remplacer le matériel endommagé.</w:t>
      </w:r>
    </w:p>
    <w:p w14:paraId="27E0388D" w14:textId="77777777" w:rsidR="00BB73A0" w:rsidRPr="008A7CF0" w:rsidRDefault="00BB73A0">
      <w:pPr>
        <w:spacing w:before="120" w:line="360" w:lineRule="auto"/>
        <w:rPr>
          <w:color w:val="000000" w:themeColor="text1"/>
        </w:rPr>
      </w:pPr>
      <w:r w:rsidRPr="008A7CF0">
        <w:rPr>
          <w:i/>
          <w:noProof/>
          <w:color w:val="000000" w:themeColor="text1"/>
          <w:u w:val="single"/>
        </w:rPr>
        <w:t>Les parcours de promenade (Club, bois, bords du Touch,…)</w:t>
      </w:r>
      <w:r w:rsidRPr="008A7CF0">
        <w:rPr>
          <w:color w:val="000000" w:themeColor="text1"/>
        </w:rPr>
        <w:t xml:space="preserve"> </w:t>
      </w:r>
    </w:p>
    <w:p w14:paraId="5FE65070" w14:textId="52CA8323" w:rsidR="00BB73A0" w:rsidRPr="008A7CF0" w:rsidRDefault="00BB73A0" w:rsidP="00BB73A0">
      <w:pPr>
        <w:numPr>
          <w:ilvl w:val="0"/>
          <w:numId w:val="17"/>
        </w:numPr>
        <w:spacing w:line="360" w:lineRule="auto"/>
        <w:rPr>
          <w:color w:val="000000" w:themeColor="text1"/>
        </w:rPr>
      </w:pPr>
      <w:r w:rsidRPr="008A7CF0">
        <w:rPr>
          <w:color w:val="000000" w:themeColor="text1"/>
        </w:rPr>
        <w:lastRenderedPageBreak/>
        <w:t>Ces zones sont en libre accès mais les cavaliers doivent respecter les règles de bonne conduite vis-à-vis des autres usagers. Lors des promenades sur la Coulée Verte, il est obligatoire de refermer les cadena</w:t>
      </w:r>
      <w:r w:rsidR="005427BB" w:rsidRPr="008A7CF0">
        <w:rPr>
          <w:color w:val="000000" w:themeColor="text1"/>
        </w:rPr>
        <w:t>s à chaque passage des grilles.</w:t>
      </w:r>
      <w:r w:rsidR="00ED4F28">
        <w:rPr>
          <w:color w:val="000000" w:themeColor="text1"/>
        </w:rPr>
        <w:t xml:space="preserve"> Il est conseillé lors de ces sorties d’avoir un téléphone portable avec soi et de ne pas partir seul. Les mineurs ne peuvent sortir avec leurs chevaux que s’ils sont accompagnés par une personne majeure.</w:t>
      </w:r>
    </w:p>
    <w:p w14:paraId="75334924" w14:textId="77777777" w:rsidR="00D61E17" w:rsidRPr="008A7CF0" w:rsidRDefault="005427BB" w:rsidP="00BB73A0">
      <w:pPr>
        <w:numPr>
          <w:ilvl w:val="0"/>
          <w:numId w:val="17"/>
        </w:numPr>
        <w:spacing w:line="360" w:lineRule="auto"/>
        <w:rPr>
          <w:color w:val="000000" w:themeColor="text1"/>
        </w:rPr>
      </w:pPr>
      <w:r w:rsidRPr="008A7CF0">
        <w:rPr>
          <w:color w:val="000000" w:themeColor="text1"/>
        </w:rPr>
        <w:t>Les chevaux ne sont pas autorisés au niveau des bâtiments de la cité des élèves et du cercle. La zone située derrière ces bâtiments est une zone de partage avec les chiens. Les chevaux doivent y rester au pas.</w:t>
      </w:r>
    </w:p>
    <w:p w14:paraId="01DE28D1" w14:textId="4B89EB1B" w:rsidR="005427BB" w:rsidRPr="008A7CF0" w:rsidRDefault="005427BB" w:rsidP="00BB73A0">
      <w:pPr>
        <w:numPr>
          <w:ilvl w:val="0"/>
          <w:numId w:val="17"/>
        </w:numPr>
        <w:spacing w:line="360" w:lineRule="auto"/>
        <w:rPr>
          <w:color w:val="000000" w:themeColor="text1"/>
        </w:rPr>
      </w:pPr>
      <w:r w:rsidRPr="008A7CF0">
        <w:rPr>
          <w:color w:val="000000" w:themeColor="text1"/>
        </w:rPr>
        <w:t>L’utilisation de la piste de travail doit se faire dans le respect des règles de sécurité. Il est interdit de galoper le long des carrières lorsqu</w:t>
      </w:r>
      <w:r w:rsidR="00483F1C" w:rsidRPr="008A7CF0">
        <w:rPr>
          <w:color w:val="000000" w:themeColor="text1"/>
        </w:rPr>
        <w:t>e</w:t>
      </w:r>
      <w:r w:rsidRPr="008A7CF0">
        <w:rPr>
          <w:color w:val="000000" w:themeColor="text1"/>
        </w:rPr>
        <w:t xml:space="preserve"> </w:t>
      </w:r>
      <w:r w:rsidR="00EF5995" w:rsidRPr="008A7CF0">
        <w:rPr>
          <w:color w:val="000000" w:themeColor="text1"/>
        </w:rPr>
        <w:t>des reprises s’y déroulent.</w:t>
      </w:r>
    </w:p>
    <w:p w14:paraId="21A8C303" w14:textId="14692B7A" w:rsidR="00BB73A0" w:rsidRPr="008A7CF0" w:rsidRDefault="00BB73A0">
      <w:pPr>
        <w:numPr>
          <w:ilvl w:val="0"/>
          <w:numId w:val="17"/>
        </w:numPr>
        <w:spacing w:line="360" w:lineRule="auto"/>
        <w:rPr>
          <w:color w:val="000000" w:themeColor="text1"/>
        </w:rPr>
      </w:pPr>
      <w:r w:rsidRPr="008A7CF0">
        <w:rPr>
          <w:b/>
          <w:color w:val="000000" w:themeColor="text1"/>
        </w:rPr>
        <w:t xml:space="preserve">Il est strictement interdit de laisser les chevaux en liberté sur </w:t>
      </w:r>
      <w:r w:rsidR="00483F1C" w:rsidRPr="008A7CF0">
        <w:rPr>
          <w:b/>
          <w:color w:val="000000" w:themeColor="text1"/>
        </w:rPr>
        <w:t xml:space="preserve">tout </w:t>
      </w:r>
      <w:r w:rsidRPr="008A7CF0">
        <w:rPr>
          <w:b/>
          <w:color w:val="000000" w:themeColor="text1"/>
        </w:rPr>
        <w:t>le site de l’ENVT</w:t>
      </w:r>
      <w:r w:rsidRPr="008A7CF0">
        <w:rPr>
          <w:color w:val="000000" w:themeColor="text1"/>
        </w:rPr>
        <w:t>.</w:t>
      </w:r>
    </w:p>
    <w:p w14:paraId="1CF42953" w14:textId="2FADDDBD" w:rsidR="00D61E17" w:rsidRPr="002A0EC0" w:rsidRDefault="00483F1C" w:rsidP="002A0EC0">
      <w:pPr>
        <w:pStyle w:val="Paragraphedeliste"/>
        <w:numPr>
          <w:ilvl w:val="0"/>
          <w:numId w:val="17"/>
        </w:numPr>
        <w:autoSpaceDE w:val="0"/>
        <w:autoSpaceDN w:val="0"/>
        <w:adjustRightInd w:val="0"/>
        <w:spacing w:line="360" w:lineRule="auto"/>
        <w:rPr>
          <w:rFonts w:cs="TrebuchetMS"/>
          <w:color w:val="000000" w:themeColor="text1"/>
          <w:lang w:eastAsia="en-US"/>
        </w:rPr>
      </w:pPr>
      <w:r w:rsidRPr="008A7CF0">
        <w:rPr>
          <w:rFonts w:cs="TrebuchetMS"/>
          <w:color w:val="000000" w:themeColor="text1"/>
          <w:lang w:eastAsia="en-US"/>
        </w:rPr>
        <w:t xml:space="preserve">Les propriétaires de chiens doivent prendre les dispositions suffisantes pour ne pas perturber les chevaux et interférer avec la sécurité </w:t>
      </w:r>
      <w:r w:rsidRPr="008A7CF0" w:rsidDel="00CD75A3">
        <w:rPr>
          <w:rFonts w:cs="TrebuchetMS"/>
          <w:color w:val="000000" w:themeColor="text1"/>
          <w:lang w:eastAsia="en-US"/>
        </w:rPr>
        <w:t>d</w:t>
      </w:r>
      <w:r w:rsidRPr="008A7CF0">
        <w:rPr>
          <w:rFonts w:cs="TrebuchetMS"/>
          <w:color w:val="000000" w:themeColor="text1"/>
          <w:lang w:eastAsia="en-US"/>
        </w:rPr>
        <w:t xml:space="preserve">es cavaliers </w:t>
      </w:r>
      <w:r w:rsidRPr="008A7CF0">
        <w:rPr>
          <w:rFonts w:cs="TrebuchetMS,Italic"/>
          <w:i/>
          <w:iCs/>
          <w:color w:val="000000" w:themeColor="text1"/>
          <w:lang w:eastAsia="en-US"/>
        </w:rPr>
        <w:t>(vagabondages, attaques intempestives, etc.)</w:t>
      </w:r>
      <w:r w:rsidRPr="008A7CF0">
        <w:rPr>
          <w:rFonts w:cs="TrebuchetMS"/>
          <w:color w:val="000000" w:themeColor="text1"/>
          <w:lang w:eastAsia="en-US"/>
        </w:rPr>
        <w:t>. En cas de problèmes, l’équipe dirigeante pourra interdire l’accès du club aux chiens.</w:t>
      </w:r>
    </w:p>
    <w:p w14:paraId="23DE0838" w14:textId="29AE2F7D" w:rsidR="00D61E17" w:rsidRPr="008A7CF0" w:rsidRDefault="00D61E17" w:rsidP="00D61E17">
      <w:pPr>
        <w:pStyle w:val="Paragraphedeliste"/>
        <w:numPr>
          <w:ilvl w:val="0"/>
          <w:numId w:val="17"/>
        </w:numPr>
        <w:spacing w:line="360" w:lineRule="auto"/>
        <w:rPr>
          <w:i/>
          <w:color w:val="000000" w:themeColor="text1"/>
          <w:u w:val="single"/>
        </w:rPr>
      </w:pPr>
      <w:r w:rsidRPr="008A7CF0">
        <w:rPr>
          <w:i/>
          <w:color w:val="000000" w:themeColor="text1"/>
          <w:u w:val="single"/>
        </w:rPr>
        <w:t>L</w:t>
      </w:r>
      <w:r w:rsidR="008340DE" w:rsidRPr="008A7CF0">
        <w:rPr>
          <w:i/>
          <w:color w:val="000000" w:themeColor="text1"/>
          <w:u w:val="single"/>
        </w:rPr>
        <w:t>e club house</w:t>
      </w:r>
    </w:p>
    <w:p w14:paraId="17EE1D32" w14:textId="06C018BC" w:rsidR="00D61E17" w:rsidRPr="008A7CF0" w:rsidRDefault="00D61E17" w:rsidP="00D61E17">
      <w:pPr>
        <w:pStyle w:val="Paragraphedeliste"/>
        <w:numPr>
          <w:ilvl w:val="0"/>
          <w:numId w:val="17"/>
        </w:numPr>
        <w:spacing w:line="360" w:lineRule="auto"/>
        <w:rPr>
          <w:color w:val="000000" w:themeColor="text1"/>
        </w:rPr>
      </w:pPr>
      <w:r w:rsidRPr="008A7CF0">
        <w:rPr>
          <w:color w:val="000000" w:themeColor="text1"/>
        </w:rPr>
        <w:t>P</w:t>
      </w:r>
      <w:r w:rsidR="008340DE" w:rsidRPr="008A7CF0">
        <w:rPr>
          <w:color w:val="000000" w:themeColor="text1"/>
        </w:rPr>
        <w:t>endant les horaires de cours, le club-house</w:t>
      </w:r>
      <w:r w:rsidRPr="008A7CF0">
        <w:rPr>
          <w:color w:val="000000" w:themeColor="text1"/>
        </w:rPr>
        <w:t xml:space="preserve"> </w:t>
      </w:r>
      <w:r w:rsidR="008340DE" w:rsidRPr="008A7CF0">
        <w:rPr>
          <w:color w:val="000000" w:themeColor="text1"/>
        </w:rPr>
        <w:t>est ouvert</w:t>
      </w:r>
      <w:r w:rsidRPr="008A7CF0">
        <w:rPr>
          <w:color w:val="000000" w:themeColor="text1"/>
        </w:rPr>
        <w:t xml:space="preserve"> et disponible pour toutes les personnes désirant y passer un moment. Les boissons (y compris le café)</w:t>
      </w:r>
      <w:r w:rsidR="004B2686">
        <w:rPr>
          <w:color w:val="000000" w:themeColor="text1"/>
        </w:rPr>
        <w:t xml:space="preserve"> ne sont pas en libre-</w:t>
      </w:r>
      <w:r w:rsidR="00702E1C">
        <w:rPr>
          <w:color w:val="000000" w:themeColor="text1"/>
        </w:rPr>
        <w:t>service. La vaisselle et le rangement doivent être faits après chaque utilisation de la buvette.</w:t>
      </w:r>
    </w:p>
    <w:p w14:paraId="24E2BA44" w14:textId="76E5F096" w:rsidR="00D61E17" w:rsidRPr="008A7CF0" w:rsidRDefault="00D61E17" w:rsidP="00D61E17">
      <w:pPr>
        <w:pStyle w:val="Paragraphedeliste"/>
        <w:numPr>
          <w:ilvl w:val="0"/>
          <w:numId w:val="17"/>
        </w:numPr>
        <w:spacing w:line="360" w:lineRule="auto"/>
        <w:rPr>
          <w:color w:val="000000" w:themeColor="text1"/>
        </w:rPr>
      </w:pPr>
      <w:r w:rsidRPr="008A7CF0">
        <w:rPr>
          <w:color w:val="000000" w:themeColor="text1"/>
        </w:rPr>
        <w:t>En dehors des horaires de cours, les cavaliers peuvent demander à l’un des responsables l’autorisation d’utiliser l</w:t>
      </w:r>
      <w:r w:rsidR="008340DE" w:rsidRPr="008A7CF0">
        <w:rPr>
          <w:color w:val="000000" w:themeColor="text1"/>
        </w:rPr>
        <w:t>e</w:t>
      </w:r>
      <w:r w:rsidRPr="008A7CF0">
        <w:rPr>
          <w:color w:val="000000" w:themeColor="text1"/>
        </w:rPr>
        <w:t xml:space="preserve"> </w:t>
      </w:r>
      <w:r w:rsidR="008340DE" w:rsidRPr="008A7CF0">
        <w:rPr>
          <w:color w:val="000000" w:themeColor="text1"/>
        </w:rPr>
        <w:t>club-house</w:t>
      </w:r>
      <w:r w:rsidRPr="008A7CF0">
        <w:rPr>
          <w:color w:val="000000" w:themeColor="text1"/>
        </w:rPr>
        <w:t xml:space="preserve">. Ceux-ci deviennent automatiquement responsables des locaux, de son nettoyage et de ce qui s’y passe. </w:t>
      </w:r>
    </w:p>
    <w:p w14:paraId="291097E6" w14:textId="4C7CC521" w:rsidR="00D61E17" w:rsidRPr="008A7CF0" w:rsidRDefault="00BE06C6" w:rsidP="00D61E17">
      <w:pPr>
        <w:pStyle w:val="Paragraphedeliste"/>
        <w:numPr>
          <w:ilvl w:val="0"/>
          <w:numId w:val="17"/>
        </w:numPr>
        <w:spacing w:line="360" w:lineRule="auto"/>
        <w:rPr>
          <w:color w:val="000000" w:themeColor="text1"/>
        </w:rPr>
      </w:pPr>
      <w:r w:rsidRPr="008A7CF0">
        <w:rPr>
          <w:color w:val="000000" w:themeColor="text1"/>
        </w:rPr>
        <w:t>Cet espace de détente ne peut être utilisé que par les adhérents. Les non-adhérents ne peuvent pas être invités. L’utilisation de la buvette sans autorisation entrainera l’exclusion du centre équestre sans remboursement.</w:t>
      </w:r>
    </w:p>
    <w:p w14:paraId="4571136E" w14:textId="77777777" w:rsidR="00D61E17" w:rsidRPr="008A7CF0" w:rsidRDefault="00D61E17" w:rsidP="00D61E17">
      <w:pPr>
        <w:autoSpaceDE w:val="0"/>
        <w:autoSpaceDN w:val="0"/>
        <w:adjustRightInd w:val="0"/>
        <w:spacing w:line="360" w:lineRule="auto"/>
        <w:rPr>
          <w:rFonts w:cs="TrebuchetMS"/>
          <w:color w:val="000000" w:themeColor="text1"/>
          <w:lang w:eastAsia="en-US"/>
        </w:rPr>
      </w:pPr>
    </w:p>
    <w:p w14:paraId="695263D0" w14:textId="77777777" w:rsidR="00BB73A0" w:rsidRPr="008A7CF0" w:rsidRDefault="00BB73A0">
      <w:pPr>
        <w:spacing w:before="120" w:line="360" w:lineRule="auto"/>
        <w:rPr>
          <w:i/>
          <w:color w:val="000000" w:themeColor="text1"/>
          <w:u w:val="single"/>
        </w:rPr>
      </w:pPr>
      <w:r w:rsidRPr="008A7CF0">
        <w:rPr>
          <w:i/>
          <w:color w:val="000000" w:themeColor="text1"/>
          <w:u w:val="single"/>
        </w:rPr>
        <w:t>Les reprises :</w:t>
      </w:r>
    </w:p>
    <w:p w14:paraId="18CC1CD9" w14:textId="218600B4" w:rsidR="00BB73A0" w:rsidRPr="004D79CC" w:rsidRDefault="00BB73A0">
      <w:pPr>
        <w:numPr>
          <w:ilvl w:val="0"/>
          <w:numId w:val="19"/>
        </w:numPr>
        <w:spacing w:line="360" w:lineRule="auto"/>
        <w:rPr>
          <w:color w:val="000000" w:themeColor="text1"/>
        </w:rPr>
      </w:pPr>
      <w:r w:rsidRPr="004D79CC">
        <w:rPr>
          <w:color w:val="000000" w:themeColor="text1"/>
        </w:rPr>
        <w:t xml:space="preserve">La participation à une reprise par semaine est incluse dans le prix de la pension. L’inscription préalable est obligatoire et doit se faire en accord avec </w:t>
      </w:r>
      <w:r w:rsidR="00BE06C6" w:rsidRPr="004D79CC">
        <w:rPr>
          <w:color w:val="000000" w:themeColor="text1"/>
        </w:rPr>
        <w:t>les moniteurs</w:t>
      </w:r>
      <w:r w:rsidRPr="004D79CC">
        <w:rPr>
          <w:color w:val="000000" w:themeColor="text1"/>
        </w:rPr>
        <w:t>.</w:t>
      </w:r>
      <w:r w:rsidR="00676D6F" w:rsidRPr="004D79CC">
        <w:rPr>
          <w:color w:val="000000" w:themeColor="text1"/>
        </w:rPr>
        <w:t xml:space="preserve"> Les propriétaires inscrits en reprise doivent signaler au moins 24h à l’avance</w:t>
      </w:r>
      <w:r w:rsidR="00697232" w:rsidRPr="004D79CC">
        <w:rPr>
          <w:color w:val="000000" w:themeColor="text1"/>
        </w:rPr>
        <w:t xml:space="preserve"> et par </w:t>
      </w:r>
      <w:r w:rsidR="00697232" w:rsidRPr="004D79CC">
        <w:rPr>
          <w:color w:val="000000" w:themeColor="text1"/>
        </w:rPr>
        <w:lastRenderedPageBreak/>
        <w:t>mail</w:t>
      </w:r>
      <w:r w:rsidR="00954F4E" w:rsidRPr="004D79CC">
        <w:rPr>
          <w:color w:val="000000" w:themeColor="text1"/>
        </w:rPr>
        <w:t xml:space="preserve"> (jours ouvrés)</w:t>
      </w:r>
      <w:r w:rsidR="00676D6F" w:rsidRPr="004D79CC">
        <w:rPr>
          <w:color w:val="000000" w:themeColor="text1"/>
        </w:rPr>
        <w:t xml:space="preserve"> leur absence</w:t>
      </w:r>
      <w:r w:rsidR="00697232" w:rsidRPr="004D79CC">
        <w:rPr>
          <w:color w:val="000000" w:themeColor="text1"/>
        </w:rPr>
        <w:t>, à l’adresse centre.equestre.envt@gmal.com</w:t>
      </w:r>
      <w:r w:rsidR="008959BE" w:rsidRPr="004D79CC">
        <w:rPr>
          <w:color w:val="000000" w:themeColor="text1"/>
        </w:rPr>
        <w:t>. En cas d’absence non prévenue, la reprise sera considérée effectuée</w:t>
      </w:r>
      <w:r w:rsidR="00676D6F" w:rsidRPr="004D79CC">
        <w:rPr>
          <w:color w:val="000000" w:themeColor="text1"/>
        </w:rPr>
        <w:t xml:space="preserve">. </w:t>
      </w:r>
      <w:r w:rsidR="00676D6F" w:rsidRPr="004D79CC">
        <w:rPr>
          <w:b/>
          <w:color w:val="000000" w:themeColor="text1"/>
        </w:rPr>
        <w:t>La non-participation aux reprises ne donne pas lieu à une diminution du prix de la pension</w:t>
      </w:r>
      <w:r w:rsidR="00676D6F" w:rsidRPr="004D79CC">
        <w:rPr>
          <w:color w:val="000000" w:themeColor="text1"/>
        </w:rPr>
        <w:t>.</w:t>
      </w:r>
      <w:r w:rsidR="00C2315A" w:rsidRPr="004D79CC">
        <w:rPr>
          <w:color w:val="000000" w:themeColor="text1"/>
        </w:rPr>
        <w:t xml:space="preserve"> Les rattrapages ne pourront se faire que dans le mois de l’absence et en fonction des places disponibles dans les reprises.</w:t>
      </w:r>
      <w:r w:rsidR="00BF53FF" w:rsidRPr="004D79CC">
        <w:rPr>
          <w:color w:val="000000" w:themeColor="text1"/>
        </w:rPr>
        <w:t xml:space="preserve"> L</w:t>
      </w:r>
      <w:r w:rsidR="00A367D2" w:rsidRPr="004D79CC">
        <w:rPr>
          <w:color w:val="000000" w:themeColor="text1"/>
        </w:rPr>
        <w:t>e coaching pendant les concours et les stages ne sont</w:t>
      </w:r>
      <w:r w:rsidR="00BF53FF" w:rsidRPr="004D79CC">
        <w:rPr>
          <w:color w:val="000000" w:themeColor="text1"/>
        </w:rPr>
        <w:t xml:space="preserve"> pas inclus dan</w:t>
      </w:r>
      <w:r w:rsidR="00A367D2" w:rsidRPr="004D79CC">
        <w:rPr>
          <w:color w:val="000000" w:themeColor="text1"/>
        </w:rPr>
        <w:t>s le prix de la pension et ne sont</w:t>
      </w:r>
      <w:r w:rsidR="00BF53FF" w:rsidRPr="004D79CC">
        <w:rPr>
          <w:color w:val="000000" w:themeColor="text1"/>
        </w:rPr>
        <w:t xml:space="preserve"> pas considéré</w:t>
      </w:r>
      <w:r w:rsidR="00A367D2" w:rsidRPr="004D79CC">
        <w:rPr>
          <w:color w:val="000000" w:themeColor="text1"/>
        </w:rPr>
        <w:t>s</w:t>
      </w:r>
      <w:r w:rsidR="00BF53FF" w:rsidRPr="004D79CC">
        <w:rPr>
          <w:color w:val="000000" w:themeColor="text1"/>
        </w:rPr>
        <w:t xml:space="preserve"> comme une reprise.</w:t>
      </w:r>
    </w:p>
    <w:p w14:paraId="4047DF67" w14:textId="77777777" w:rsidR="00BB73A0" w:rsidRPr="008A7CF0" w:rsidRDefault="00BB73A0" w:rsidP="00BB73A0">
      <w:pPr>
        <w:spacing w:line="360" w:lineRule="auto"/>
        <w:rPr>
          <w:color w:val="000000" w:themeColor="text1"/>
        </w:rPr>
      </w:pPr>
    </w:p>
    <w:p w14:paraId="20524969" w14:textId="77777777" w:rsidR="00BB73A0" w:rsidRPr="008A7CF0" w:rsidRDefault="00BB73A0" w:rsidP="00BB73A0">
      <w:pPr>
        <w:pBdr>
          <w:bottom w:val="single" w:sz="4" w:space="1" w:color="auto"/>
        </w:pBdr>
        <w:spacing w:line="360" w:lineRule="auto"/>
        <w:rPr>
          <w:b/>
          <w:color w:val="000000" w:themeColor="text1"/>
          <w:sz w:val="28"/>
        </w:rPr>
      </w:pPr>
      <w:r w:rsidRPr="008A7CF0">
        <w:rPr>
          <w:b/>
          <w:color w:val="000000" w:themeColor="text1"/>
          <w:sz w:val="28"/>
        </w:rPr>
        <w:t>VII Hygiène &amp; sécurité</w:t>
      </w:r>
    </w:p>
    <w:p w14:paraId="0FD71691" w14:textId="66C768D8" w:rsidR="00BB73A0" w:rsidRPr="008A7CF0" w:rsidRDefault="00BB73A0" w:rsidP="00BB73A0">
      <w:pPr>
        <w:numPr>
          <w:ilvl w:val="0"/>
          <w:numId w:val="18"/>
        </w:numPr>
        <w:spacing w:line="360" w:lineRule="auto"/>
        <w:rPr>
          <w:color w:val="000000" w:themeColor="text1"/>
        </w:rPr>
      </w:pPr>
      <w:r w:rsidRPr="008A7CF0">
        <w:rPr>
          <w:color w:val="000000" w:themeColor="text1"/>
        </w:rPr>
        <w:t xml:space="preserve">Il est formellement interdit de fumer dans </w:t>
      </w:r>
      <w:r w:rsidR="008959BE">
        <w:rPr>
          <w:color w:val="000000" w:themeColor="text1"/>
        </w:rPr>
        <w:t xml:space="preserve">toute l’enceinte </w:t>
      </w:r>
      <w:r w:rsidRPr="008A7CF0">
        <w:rPr>
          <w:color w:val="000000" w:themeColor="text1"/>
        </w:rPr>
        <w:t xml:space="preserve">du Centre Equestre. </w:t>
      </w:r>
      <w:r w:rsidRPr="008A7CF0">
        <w:rPr>
          <w:b/>
          <w:color w:val="000000" w:themeColor="text1"/>
        </w:rPr>
        <w:t>Les fumeurs ne doivent pas jeter leurs mégots sur le sol.</w:t>
      </w:r>
    </w:p>
    <w:p w14:paraId="49896ED9" w14:textId="77777777" w:rsidR="00BB73A0" w:rsidRPr="008A7CF0" w:rsidRDefault="00BB73A0" w:rsidP="00BB73A0">
      <w:pPr>
        <w:numPr>
          <w:ilvl w:val="0"/>
          <w:numId w:val="18"/>
        </w:numPr>
        <w:spacing w:line="360" w:lineRule="auto"/>
        <w:rPr>
          <w:b/>
          <w:color w:val="000000" w:themeColor="text1"/>
        </w:rPr>
      </w:pPr>
      <w:r w:rsidRPr="008A7CF0">
        <w:rPr>
          <w:b/>
          <w:color w:val="000000" w:themeColor="text1"/>
        </w:rPr>
        <w:t>Cahier des incidents et accidents.</w:t>
      </w:r>
    </w:p>
    <w:p w14:paraId="386E612F" w14:textId="0B1319C3" w:rsidR="00BB73A0" w:rsidRPr="008A7CF0" w:rsidRDefault="00BB73A0" w:rsidP="00BB73A0">
      <w:pPr>
        <w:spacing w:line="360" w:lineRule="auto"/>
        <w:rPr>
          <w:color w:val="000000" w:themeColor="text1"/>
        </w:rPr>
      </w:pPr>
      <w:r w:rsidRPr="008A7CF0">
        <w:rPr>
          <w:color w:val="000000" w:themeColor="text1"/>
        </w:rPr>
        <w:t xml:space="preserve">Tout accident, même apparemment minime, doit être immédiatement signalé </w:t>
      </w:r>
      <w:r w:rsidR="004D79CC">
        <w:rPr>
          <w:color w:val="000000" w:themeColor="text1"/>
        </w:rPr>
        <w:t>à un responsable</w:t>
      </w:r>
      <w:r w:rsidRPr="008A7CF0">
        <w:rPr>
          <w:color w:val="000000" w:themeColor="text1"/>
        </w:rPr>
        <w:t xml:space="preserve"> qui le consignera dans le cahier ad hoc. Le cas échéant, une déclaration est immédiatement faite aux assurances avec copie à l’encadrement. En cas d’accident plus sérieux, la politique du club est d’envoyer systématiquement le blessé au service des urgences, même si le cavalier affirme bien aller. </w:t>
      </w:r>
    </w:p>
    <w:p w14:paraId="7D93268E" w14:textId="77777777" w:rsidR="00BB73A0" w:rsidRPr="008A7CF0" w:rsidRDefault="00BB73A0" w:rsidP="00BB73A0">
      <w:pPr>
        <w:spacing w:line="360" w:lineRule="auto"/>
        <w:rPr>
          <w:color w:val="000000" w:themeColor="text1"/>
        </w:rPr>
      </w:pPr>
    </w:p>
    <w:p w14:paraId="113B17AA" w14:textId="644869CB" w:rsidR="00BB73A0" w:rsidRPr="008A7CF0" w:rsidRDefault="00BB73A0" w:rsidP="00BB73A0">
      <w:pPr>
        <w:numPr>
          <w:ilvl w:val="0"/>
          <w:numId w:val="18"/>
        </w:numPr>
        <w:spacing w:line="360" w:lineRule="auto"/>
        <w:rPr>
          <w:b/>
          <w:color w:val="000000" w:themeColor="text1"/>
        </w:rPr>
      </w:pPr>
      <w:r w:rsidRPr="008A7CF0">
        <w:rPr>
          <w:b/>
          <w:color w:val="000000" w:themeColor="text1"/>
        </w:rPr>
        <w:t xml:space="preserve">Responsabilité du </w:t>
      </w:r>
      <w:r w:rsidR="008340DE" w:rsidRPr="008A7CF0">
        <w:rPr>
          <w:b/>
          <w:color w:val="000000" w:themeColor="text1"/>
        </w:rPr>
        <w:t>centre équestre</w:t>
      </w:r>
      <w:r w:rsidRPr="008A7CF0">
        <w:rPr>
          <w:b/>
          <w:color w:val="000000" w:themeColor="text1"/>
        </w:rPr>
        <w:t>.</w:t>
      </w:r>
    </w:p>
    <w:p w14:paraId="230794D3" w14:textId="78FB6190" w:rsidR="00BB73A0" w:rsidRPr="008A7CF0" w:rsidRDefault="00BB73A0" w:rsidP="00BB73A0">
      <w:pPr>
        <w:autoSpaceDE w:val="0"/>
        <w:autoSpaceDN w:val="0"/>
        <w:adjustRightInd w:val="0"/>
        <w:spacing w:line="360" w:lineRule="auto"/>
        <w:rPr>
          <w:rFonts w:cs="TrebuchetMS,Bold"/>
          <w:bCs/>
          <w:color w:val="000000" w:themeColor="text1"/>
          <w:lang w:eastAsia="en-US"/>
        </w:rPr>
      </w:pPr>
      <w:r w:rsidRPr="008A7CF0">
        <w:rPr>
          <w:rFonts w:cs="TrebuchetMS,Bold"/>
          <w:bCs/>
          <w:color w:val="000000" w:themeColor="text1"/>
          <w:lang w:eastAsia="en-US"/>
        </w:rPr>
        <w:t xml:space="preserve">Le </w:t>
      </w:r>
      <w:r w:rsidR="008340DE" w:rsidRPr="008A7CF0">
        <w:rPr>
          <w:rFonts w:cs="TrebuchetMS,Bold"/>
          <w:bCs/>
          <w:color w:val="000000" w:themeColor="text1"/>
          <w:lang w:eastAsia="en-US"/>
        </w:rPr>
        <w:t>centre équestre</w:t>
      </w:r>
      <w:r w:rsidRPr="008A7CF0">
        <w:rPr>
          <w:rFonts w:cs="TrebuchetMS,Bold"/>
          <w:bCs/>
          <w:color w:val="000000" w:themeColor="text1"/>
          <w:lang w:eastAsia="en-US"/>
        </w:rPr>
        <w:t xml:space="preserve"> n’assume la responsabilité des propriétaires cavaliers que pendant la pratique des actes de l'équitation lors des reprises avec les moniteurs. Avant et après ces actes, les cavaliers et les accompagnants sont sous leur propre et unique responsabilité et donc sous celle de leurs parents, s'ils sont mineurs. Le </w:t>
      </w:r>
      <w:r w:rsidR="008340DE" w:rsidRPr="008A7CF0">
        <w:rPr>
          <w:rFonts w:cs="TrebuchetMS,Bold"/>
          <w:bCs/>
          <w:color w:val="000000" w:themeColor="text1"/>
          <w:lang w:eastAsia="en-US"/>
        </w:rPr>
        <w:t>centre équestre</w:t>
      </w:r>
      <w:r w:rsidRPr="008A7CF0">
        <w:rPr>
          <w:rFonts w:cs="TrebuchetMS,Bold"/>
          <w:bCs/>
          <w:color w:val="000000" w:themeColor="text1"/>
          <w:lang w:eastAsia="en-US"/>
        </w:rPr>
        <w:t xml:space="preserve"> n'assure aucune mission de garderie ni de surveillance, avant ou après les actes d'équitation et dégage donc toute responsabilité en cas d'accident ou d’incident survenu dans l'enceinte du </w:t>
      </w:r>
      <w:r w:rsidR="008340DE" w:rsidRPr="008A7CF0">
        <w:rPr>
          <w:rFonts w:cs="TrebuchetMS,Bold"/>
          <w:bCs/>
          <w:color w:val="000000" w:themeColor="text1"/>
          <w:lang w:eastAsia="en-US"/>
        </w:rPr>
        <w:t>centre équestre</w:t>
      </w:r>
      <w:r w:rsidRPr="008A7CF0">
        <w:rPr>
          <w:rFonts w:cs="TrebuchetMS,Bold"/>
          <w:bCs/>
          <w:color w:val="000000" w:themeColor="text1"/>
          <w:lang w:eastAsia="en-US"/>
        </w:rPr>
        <w:t xml:space="preserve"> en dehors des activités auxquelles les cavaliers se sont inscrits.</w:t>
      </w:r>
    </w:p>
    <w:p w14:paraId="4516ED73" w14:textId="5A635CF2" w:rsidR="00190DE3" w:rsidRDefault="00A07405" w:rsidP="00A07405">
      <w:pPr>
        <w:autoSpaceDE w:val="0"/>
        <w:autoSpaceDN w:val="0"/>
        <w:adjustRightInd w:val="0"/>
        <w:spacing w:line="360" w:lineRule="auto"/>
        <w:rPr>
          <w:rFonts w:cs="TrebuchetMS,Bold"/>
          <w:b/>
          <w:bCs/>
          <w:strike/>
          <w:color w:val="000000" w:themeColor="text1"/>
          <w:szCs w:val="24"/>
          <w:lang w:eastAsia="en-US"/>
        </w:rPr>
      </w:pPr>
      <w:r w:rsidRPr="0083795F">
        <w:rPr>
          <w:rFonts w:cs="TrebuchetMS,Bold"/>
          <w:b/>
          <w:bCs/>
          <w:color w:val="000000" w:themeColor="text1"/>
          <w:szCs w:val="24"/>
          <w:lang w:eastAsia="en-US"/>
        </w:rPr>
        <w:t>Pour les cavaliers mineurs, la pratique du saut d’obstacles et l’utilisation du parcours de cross</w:t>
      </w:r>
      <w:r w:rsidR="00190DE3" w:rsidRPr="0083795F">
        <w:rPr>
          <w:rFonts w:cs="TrebuchetMS,Bold"/>
          <w:b/>
          <w:bCs/>
          <w:color w:val="000000" w:themeColor="text1"/>
          <w:szCs w:val="24"/>
          <w:lang w:eastAsia="en-US"/>
        </w:rPr>
        <w:t xml:space="preserve"> / </w:t>
      </w:r>
      <w:proofErr w:type="spellStart"/>
      <w:r w:rsidR="00190DE3" w:rsidRPr="0083795F">
        <w:rPr>
          <w:rFonts w:cs="TrebuchetMS,Bold"/>
          <w:b/>
          <w:bCs/>
          <w:color w:val="000000" w:themeColor="text1"/>
          <w:szCs w:val="24"/>
          <w:lang w:eastAsia="en-US"/>
        </w:rPr>
        <w:t>spring</w:t>
      </w:r>
      <w:proofErr w:type="spellEnd"/>
      <w:r w:rsidR="00190DE3" w:rsidRPr="0083795F">
        <w:rPr>
          <w:rFonts w:cs="TrebuchetMS,Bold"/>
          <w:b/>
          <w:bCs/>
          <w:color w:val="000000" w:themeColor="text1"/>
          <w:szCs w:val="24"/>
          <w:lang w:eastAsia="en-US"/>
        </w:rPr>
        <w:t xml:space="preserve"> </w:t>
      </w:r>
      <w:proofErr w:type="spellStart"/>
      <w:r w:rsidR="00190DE3" w:rsidRPr="0083795F">
        <w:rPr>
          <w:rFonts w:cs="TrebuchetMS,Bold"/>
          <w:b/>
          <w:bCs/>
          <w:color w:val="000000" w:themeColor="text1"/>
          <w:szCs w:val="24"/>
          <w:lang w:eastAsia="en-US"/>
        </w:rPr>
        <w:t>garden</w:t>
      </w:r>
      <w:proofErr w:type="spellEnd"/>
      <w:r w:rsidRPr="0083795F">
        <w:rPr>
          <w:rFonts w:cs="TrebuchetMS,Bold"/>
          <w:b/>
          <w:bCs/>
          <w:color w:val="000000" w:themeColor="text1"/>
          <w:szCs w:val="24"/>
          <w:lang w:eastAsia="en-US"/>
        </w:rPr>
        <w:t xml:space="preserve"> en l’absence d’un moniteur </w:t>
      </w:r>
      <w:r w:rsidR="00534652" w:rsidRPr="0083795F">
        <w:rPr>
          <w:rFonts w:cs="TrebuchetMS,Bold"/>
          <w:b/>
          <w:bCs/>
          <w:color w:val="000000" w:themeColor="text1"/>
          <w:szCs w:val="24"/>
          <w:lang w:eastAsia="en-US"/>
        </w:rPr>
        <w:t xml:space="preserve">du </w:t>
      </w:r>
      <w:r w:rsidR="008340DE" w:rsidRPr="0083795F">
        <w:rPr>
          <w:rFonts w:cs="TrebuchetMS,Bold"/>
          <w:b/>
          <w:bCs/>
          <w:color w:val="000000" w:themeColor="text1"/>
          <w:szCs w:val="24"/>
          <w:lang w:eastAsia="en-US"/>
        </w:rPr>
        <w:t>centre équestre</w:t>
      </w:r>
      <w:r w:rsidR="00534652" w:rsidRPr="0083795F">
        <w:rPr>
          <w:rFonts w:cs="TrebuchetMS,Bold"/>
          <w:b/>
          <w:bCs/>
          <w:color w:val="000000" w:themeColor="text1"/>
          <w:szCs w:val="24"/>
          <w:lang w:eastAsia="en-US"/>
        </w:rPr>
        <w:t xml:space="preserve"> </w:t>
      </w:r>
      <w:r w:rsidRPr="0083795F">
        <w:rPr>
          <w:rFonts w:cs="TrebuchetMS,Bold"/>
          <w:b/>
          <w:bCs/>
          <w:color w:val="000000" w:themeColor="text1"/>
          <w:szCs w:val="24"/>
          <w:lang w:eastAsia="en-US"/>
        </w:rPr>
        <w:t>n</w:t>
      </w:r>
      <w:r w:rsidR="00002506" w:rsidRPr="0083795F">
        <w:rPr>
          <w:rFonts w:cs="TrebuchetMS,Bold"/>
          <w:b/>
          <w:bCs/>
          <w:color w:val="000000" w:themeColor="text1"/>
          <w:szCs w:val="24"/>
          <w:lang w:eastAsia="en-US"/>
        </w:rPr>
        <w:t>’est</w:t>
      </w:r>
      <w:r w:rsidRPr="0083795F">
        <w:rPr>
          <w:rFonts w:cs="TrebuchetMS,Bold"/>
          <w:b/>
          <w:bCs/>
          <w:color w:val="000000" w:themeColor="text1"/>
          <w:szCs w:val="24"/>
          <w:lang w:eastAsia="en-US"/>
        </w:rPr>
        <w:t xml:space="preserve"> </w:t>
      </w:r>
      <w:r w:rsidR="00190DE3" w:rsidRPr="0083795F">
        <w:rPr>
          <w:rFonts w:cs="TrebuchetMS,Bold"/>
          <w:b/>
          <w:bCs/>
          <w:color w:val="000000" w:themeColor="text1"/>
          <w:szCs w:val="24"/>
          <w:lang w:eastAsia="en-US"/>
        </w:rPr>
        <w:t xml:space="preserve">pas </w:t>
      </w:r>
      <w:r w:rsidR="00002506" w:rsidRPr="0083795F">
        <w:rPr>
          <w:rFonts w:cs="TrebuchetMS,Bold"/>
          <w:b/>
          <w:bCs/>
          <w:color w:val="000000" w:themeColor="text1"/>
          <w:szCs w:val="24"/>
          <w:lang w:eastAsia="en-US"/>
        </w:rPr>
        <w:t>autorisée</w:t>
      </w:r>
      <w:r w:rsidR="00190DE3" w:rsidRPr="0083795F">
        <w:rPr>
          <w:rFonts w:cs="TrebuchetMS,Bold"/>
          <w:b/>
          <w:bCs/>
          <w:color w:val="000000" w:themeColor="text1"/>
          <w:szCs w:val="24"/>
          <w:lang w:eastAsia="en-US"/>
        </w:rPr>
        <w:t>.</w:t>
      </w:r>
    </w:p>
    <w:p w14:paraId="24D16CCC" w14:textId="48575BA3" w:rsidR="00190DE3" w:rsidRPr="00190DE3" w:rsidRDefault="00190DE3" w:rsidP="00A07405">
      <w:pPr>
        <w:autoSpaceDE w:val="0"/>
        <w:autoSpaceDN w:val="0"/>
        <w:adjustRightInd w:val="0"/>
        <w:spacing w:line="360" w:lineRule="auto"/>
        <w:rPr>
          <w:rFonts w:cs="TrebuchetMS,Bold"/>
          <w:b/>
          <w:bCs/>
          <w:color w:val="000000" w:themeColor="text1"/>
          <w:szCs w:val="24"/>
          <w:lang w:eastAsia="en-US"/>
        </w:rPr>
      </w:pPr>
      <w:r w:rsidRPr="0083795F">
        <w:rPr>
          <w:rFonts w:cs="TrebuchetMS,Bold"/>
          <w:b/>
          <w:bCs/>
          <w:color w:val="000000" w:themeColor="text1"/>
          <w:szCs w:val="24"/>
          <w:lang w:eastAsia="en-US"/>
        </w:rPr>
        <w:t>Pour les cavaliers majeurs, la pratique du saut d’obstacles seul est autorisée avec accord d’un moniteur du centre équestre et sous condition que les obstacles soient en dessous de la hauteur du bras de leurs chevaux. L’utilisation du cross/</w:t>
      </w:r>
      <w:proofErr w:type="spellStart"/>
      <w:r w:rsidRPr="0083795F">
        <w:rPr>
          <w:rFonts w:cs="TrebuchetMS,Bold"/>
          <w:b/>
          <w:bCs/>
          <w:color w:val="000000" w:themeColor="text1"/>
          <w:szCs w:val="24"/>
          <w:lang w:eastAsia="en-US"/>
        </w:rPr>
        <w:t>spring</w:t>
      </w:r>
      <w:proofErr w:type="spellEnd"/>
      <w:r w:rsidRPr="0083795F">
        <w:rPr>
          <w:rFonts w:cs="TrebuchetMS,Bold"/>
          <w:b/>
          <w:bCs/>
          <w:color w:val="000000" w:themeColor="text1"/>
          <w:szCs w:val="24"/>
          <w:lang w:eastAsia="en-US"/>
        </w:rPr>
        <w:t xml:space="preserve"> </w:t>
      </w:r>
      <w:proofErr w:type="spellStart"/>
      <w:r w:rsidRPr="0083795F">
        <w:rPr>
          <w:rFonts w:cs="TrebuchetMS,Bold"/>
          <w:b/>
          <w:bCs/>
          <w:color w:val="000000" w:themeColor="text1"/>
          <w:szCs w:val="24"/>
          <w:lang w:eastAsia="en-US"/>
        </w:rPr>
        <w:t>garden</w:t>
      </w:r>
      <w:proofErr w:type="spellEnd"/>
      <w:r w:rsidRPr="0083795F">
        <w:rPr>
          <w:rFonts w:cs="TrebuchetMS,Bold"/>
          <w:b/>
          <w:bCs/>
          <w:color w:val="000000" w:themeColor="text1"/>
          <w:szCs w:val="24"/>
          <w:lang w:eastAsia="en-US"/>
        </w:rPr>
        <w:t xml:space="preserve"> seul sans enseignant diplômé d’Etat est interdite.</w:t>
      </w:r>
    </w:p>
    <w:p w14:paraId="7744198D" w14:textId="450872DB" w:rsidR="00E704F3" w:rsidRDefault="00E704F3" w:rsidP="00E704F3">
      <w:pPr>
        <w:pStyle w:val="Titre1"/>
        <w:rPr>
          <w:color w:val="000000" w:themeColor="text1"/>
        </w:rPr>
      </w:pPr>
      <w:r w:rsidRPr="008A7CF0">
        <w:rPr>
          <w:color w:val="000000" w:themeColor="text1"/>
        </w:rPr>
        <w:lastRenderedPageBreak/>
        <w:t>V</w:t>
      </w:r>
      <w:r>
        <w:rPr>
          <w:color w:val="000000" w:themeColor="text1"/>
        </w:rPr>
        <w:t>II</w:t>
      </w:r>
      <w:r w:rsidRPr="008A7CF0">
        <w:rPr>
          <w:color w:val="000000" w:themeColor="text1"/>
        </w:rPr>
        <w:t>. Maréchalerie</w:t>
      </w:r>
      <w:r>
        <w:rPr>
          <w:color w:val="000000" w:themeColor="text1"/>
        </w:rPr>
        <w:t xml:space="preserve"> </w:t>
      </w:r>
    </w:p>
    <w:p w14:paraId="17A9788B" w14:textId="77777777" w:rsidR="00E704F3" w:rsidRPr="008A7CF0" w:rsidRDefault="00E704F3" w:rsidP="00E704F3">
      <w:pPr>
        <w:spacing w:before="240" w:line="360" w:lineRule="auto"/>
        <w:rPr>
          <w:color w:val="000000" w:themeColor="text1"/>
        </w:rPr>
      </w:pPr>
      <w:r w:rsidRPr="008A7CF0">
        <w:rPr>
          <w:color w:val="000000" w:themeColor="text1"/>
        </w:rPr>
        <w:t xml:space="preserve">Le Centre </w:t>
      </w:r>
      <w:proofErr w:type="spellStart"/>
      <w:r w:rsidRPr="008A7CF0">
        <w:rPr>
          <w:color w:val="000000" w:themeColor="text1"/>
        </w:rPr>
        <w:t>Equestre</w:t>
      </w:r>
      <w:proofErr w:type="spellEnd"/>
      <w:r w:rsidRPr="008A7CF0">
        <w:rPr>
          <w:color w:val="000000" w:themeColor="text1"/>
        </w:rPr>
        <w:t xml:space="preserve"> n’assure pas la maréchalerie. Le propriétaire doit choisir son Maréchal-Ferrant et assurer lui-même la surveillance de la ferrure. Les responsables du centre</w:t>
      </w:r>
      <w:r>
        <w:rPr>
          <w:color w:val="000000" w:themeColor="text1"/>
        </w:rPr>
        <w:t xml:space="preserve"> équestre peuvent intervenir s’</w:t>
      </w:r>
      <w:r w:rsidRPr="008A7CF0">
        <w:rPr>
          <w:color w:val="000000" w:themeColor="text1"/>
        </w:rPr>
        <w:t>ils estiment que le suivi de maréchalerie n’est pas effectué de façon régulière.</w:t>
      </w:r>
    </w:p>
    <w:p w14:paraId="70CAEF1A" w14:textId="77777777" w:rsidR="002A4395" w:rsidRPr="008A7CF0" w:rsidRDefault="002A4395" w:rsidP="00A07405">
      <w:pPr>
        <w:autoSpaceDE w:val="0"/>
        <w:autoSpaceDN w:val="0"/>
        <w:adjustRightInd w:val="0"/>
        <w:spacing w:line="360" w:lineRule="auto"/>
        <w:rPr>
          <w:rFonts w:cs="TrebuchetMS,Bold"/>
          <w:b/>
          <w:bCs/>
          <w:color w:val="000000" w:themeColor="text1"/>
          <w:szCs w:val="24"/>
          <w:lang w:eastAsia="en-US"/>
        </w:rPr>
      </w:pPr>
    </w:p>
    <w:p w14:paraId="154C4D9E" w14:textId="77777777" w:rsidR="00BB73A0" w:rsidRPr="008A7CF0" w:rsidRDefault="00BB73A0">
      <w:pPr>
        <w:pStyle w:val="Titre1"/>
        <w:rPr>
          <w:color w:val="000000" w:themeColor="text1"/>
        </w:rPr>
      </w:pPr>
      <w:r w:rsidRPr="008A7CF0">
        <w:rPr>
          <w:color w:val="000000" w:themeColor="text1"/>
        </w:rPr>
        <w:t>VIII. Soins Vétérinaires</w:t>
      </w:r>
    </w:p>
    <w:p w14:paraId="2B4A66EA" w14:textId="21CBB59E" w:rsidR="00BB73A0" w:rsidRDefault="00BB73A0" w:rsidP="00BB73A0">
      <w:pPr>
        <w:numPr>
          <w:ilvl w:val="0"/>
          <w:numId w:val="13"/>
        </w:numPr>
        <w:spacing w:before="240" w:line="360" w:lineRule="auto"/>
        <w:ind w:left="357" w:hanging="357"/>
        <w:rPr>
          <w:color w:val="000000" w:themeColor="text1"/>
        </w:rPr>
      </w:pPr>
      <w:r w:rsidRPr="008A7CF0">
        <w:rPr>
          <w:color w:val="000000" w:themeColor="text1"/>
        </w:rPr>
        <w:t>Chaque propriétaire est tenu de remplir une feuille précisant le nom du vétérinaire traitant de son cheval. En l’absence du propriétaire ou de sa personne de confiance, les responsables du Centre Equestre feront appel à ce vétérinaire. La clinique de l’E.N.V.T. peut jouer ce rôle. Pendant la période de fermeture annuelle, il sera fait appel à un vétérinaire extérieur à l’E.N.V.T.</w:t>
      </w:r>
    </w:p>
    <w:p w14:paraId="1F032E8A" w14:textId="2F782E83" w:rsidR="00AE7F19" w:rsidRPr="0083795F" w:rsidRDefault="00AE7F19" w:rsidP="00BB73A0">
      <w:pPr>
        <w:numPr>
          <w:ilvl w:val="0"/>
          <w:numId w:val="13"/>
        </w:numPr>
        <w:spacing w:before="240" w:line="360" w:lineRule="auto"/>
        <w:ind w:left="357" w:hanging="357"/>
        <w:rPr>
          <w:color w:val="000000" w:themeColor="text1"/>
        </w:rPr>
      </w:pPr>
      <w:r w:rsidRPr="0083795F">
        <w:rPr>
          <w:color w:val="000000" w:themeColor="text1"/>
        </w:rPr>
        <w:t>Le livret/carnet/passeport des chevaux doit être sur son lieu d’hébergement. L’original ou une copie à jour de ce document d’indentification et de suivi des vaccins doit être déposé par le propriétaire au bureau de l’accueil du centre équestre. Il pourra le récupérer à tout moment en cas de déplacement de son cheval.</w:t>
      </w:r>
    </w:p>
    <w:p w14:paraId="605AE18B" w14:textId="5B6564AA" w:rsidR="00BB73A0" w:rsidRPr="0083795F" w:rsidRDefault="00BB73A0" w:rsidP="00BB73A0">
      <w:pPr>
        <w:numPr>
          <w:ilvl w:val="0"/>
          <w:numId w:val="13"/>
        </w:numPr>
        <w:spacing w:line="360" w:lineRule="auto"/>
        <w:rPr>
          <w:color w:val="000000" w:themeColor="text1"/>
        </w:rPr>
      </w:pPr>
      <w:r w:rsidRPr="0083795F">
        <w:rPr>
          <w:b/>
          <w:color w:val="000000" w:themeColor="text1"/>
        </w:rPr>
        <w:t>Les vaccinations tétanos-grippe sont obligatoires</w:t>
      </w:r>
      <w:r w:rsidRPr="0083795F">
        <w:rPr>
          <w:color w:val="000000" w:themeColor="text1"/>
        </w:rPr>
        <w:t xml:space="preserve">. </w:t>
      </w:r>
      <w:r w:rsidR="00190DE3" w:rsidRPr="0083795F">
        <w:rPr>
          <w:color w:val="000000" w:themeColor="text1"/>
        </w:rPr>
        <w:t>Le suivi et la mise à jour des vaccins doit être fait par le propriétaire. En aucun cas le centre équestre ne peut être tenu responsable du « décalage » des dates obligatoires de vaccination</w:t>
      </w:r>
    </w:p>
    <w:p w14:paraId="198B76BA" w14:textId="53907B0C" w:rsidR="00BB73A0" w:rsidRPr="008A7CF0" w:rsidRDefault="00BB73A0">
      <w:pPr>
        <w:numPr>
          <w:ilvl w:val="0"/>
          <w:numId w:val="13"/>
        </w:numPr>
        <w:spacing w:line="360" w:lineRule="auto"/>
        <w:rPr>
          <w:color w:val="000000" w:themeColor="text1"/>
        </w:rPr>
      </w:pPr>
      <w:r w:rsidRPr="008A7CF0">
        <w:rPr>
          <w:color w:val="000000" w:themeColor="text1"/>
        </w:rPr>
        <w:t xml:space="preserve">Les chevaux appartenant au Centre Equestre sont vermifugés </w:t>
      </w:r>
      <w:r w:rsidR="00EA05F3">
        <w:rPr>
          <w:color w:val="000000" w:themeColor="text1"/>
        </w:rPr>
        <w:t>en fonction des besoins (</w:t>
      </w:r>
      <w:proofErr w:type="spellStart"/>
      <w:r w:rsidR="00EA05F3">
        <w:rPr>
          <w:color w:val="000000" w:themeColor="text1"/>
        </w:rPr>
        <w:t>vermifugation</w:t>
      </w:r>
      <w:proofErr w:type="spellEnd"/>
      <w:r w:rsidR="00EA05F3">
        <w:rPr>
          <w:color w:val="000000" w:themeColor="text1"/>
        </w:rPr>
        <w:t xml:space="preserve"> raisonnée)</w:t>
      </w:r>
      <w:r w:rsidRPr="008A7CF0">
        <w:rPr>
          <w:color w:val="000000" w:themeColor="text1"/>
        </w:rPr>
        <w:t xml:space="preserve">. </w:t>
      </w:r>
      <w:r w:rsidR="0083795F">
        <w:rPr>
          <w:color w:val="000000" w:themeColor="text1"/>
        </w:rPr>
        <w:t xml:space="preserve">Une </w:t>
      </w:r>
      <w:proofErr w:type="spellStart"/>
      <w:r w:rsidR="0083795F">
        <w:rPr>
          <w:color w:val="000000" w:themeColor="text1"/>
        </w:rPr>
        <w:t>coproscopie</w:t>
      </w:r>
      <w:proofErr w:type="spellEnd"/>
      <w:r w:rsidR="0083795F">
        <w:rPr>
          <w:color w:val="000000" w:themeColor="text1"/>
        </w:rPr>
        <w:t xml:space="preserve"> annuelle, pour déterminer le besoin de traitement est demandée. Elle est au frais du propriétaire. </w:t>
      </w:r>
      <w:r w:rsidRPr="008A7CF0">
        <w:rPr>
          <w:b/>
          <w:color w:val="000000" w:themeColor="text1"/>
        </w:rPr>
        <w:t xml:space="preserve">Il est demandé aux propriétaires de respecter </w:t>
      </w:r>
      <w:r w:rsidR="0083795F">
        <w:rPr>
          <w:b/>
          <w:color w:val="000000" w:themeColor="text1"/>
        </w:rPr>
        <w:t>l</w:t>
      </w:r>
      <w:r w:rsidRPr="008A7CF0">
        <w:rPr>
          <w:b/>
          <w:color w:val="000000" w:themeColor="text1"/>
        </w:rPr>
        <w:t xml:space="preserve">e calendrier de </w:t>
      </w:r>
      <w:proofErr w:type="spellStart"/>
      <w:r w:rsidRPr="008A7CF0">
        <w:rPr>
          <w:b/>
          <w:color w:val="000000" w:themeColor="text1"/>
        </w:rPr>
        <w:t>vermifugation</w:t>
      </w:r>
      <w:proofErr w:type="spellEnd"/>
      <w:r w:rsidR="0083795F">
        <w:rPr>
          <w:b/>
          <w:color w:val="000000" w:themeColor="text1"/>
        </w:rPr>
        <w:t xml:space="preserve"> et de </w:t>
      </w:r>
      <w:proofErr w:type="spellStart"/>
      <w:r w:rsidR="0083795F">
        <w:rPr>
          <w:b/>
          <w:color w:val="000000" w:themeColor="text1"/>
        </w:rPr>
        <w:t>coproscopie</w:t>
      </w:r>
      <w:proofErr w:type="spellEnd"/>
      <w:r w:rsidRPr="008A7CF0">
        <w:rPr>
          <w:b/>
          <w:color w:val="000000" w:themeColor="text1"/>
        </w:rPr>
        <w:t xml:space="preserve"> pour leur cheval.</w:t>
      </w:r>
    </w:p>
    <w:p w14:paraId="1E7FF9BB" w14:textId="3081241F" w:rsidR="002936BE" w:rsidRPr="008A7CF0" w:rsidRDefault="002936BE">
      <w:pPr>
        <w:numPr>
          <w:ilvl w:val="0"/>
          <w:numId w:val="13"/>
        </w:numPr>
        <w:spacing w:line="360" w:lineRule="auto"/>
        <w:rPr>
          <w:rFonts w:cs="Arial"/>
          <w:color w:val="000000" w:themeColor="text1"/>
          <w:szCs w:val="24"/>
        </w:rPr>
      </w:pPr>
      <w:r w:rsidRPr="008A7CF0">
        <w:rPr>
          <w:rFonts w:cs="Arial"/>
          <w:color w:val="000000" w:themeColor="text1"/>
          <w:szCs w:val="24"/>
        </w:rPr>
        <w:t>L’ostéopathie et la dentisterie équine sont des pratiques vétérinaires dérogatoires. Au sein de l’école vétérinaire de Toulouse, seuls les vétérinaires peuvent pratiquer ces actes. Il est donc demandé aux propriétaires de vérifier que leur ostéopathe et dentiste sont bien vétérinaires</w:t>
      </w:r>
      <w:r w:rsidR="00D852C2">
        <w:rPr>
          <w:rFonts w:cs="Arial"/>
          <w:color w:val="000000" w:themeColor="text1"/>
          <w:szCs w:val="24"/>
        </w:rPr>
        <w:t xml:space="preserve"> ou habilités</w:t>
      </w:r>
      <w:r w:rsidRPr="008A7CF0">
        <w:rPr>
          <w:rFonts w:cs="Arial"/>
          <w:color w:val="000000" w:themeColor="text1"/>
          <w:szCs w:val="24"/>
        </w:rPr>
        <w:t>.</w:t>
      </w:r>
    </w:p>
    <w:p w14:paraId="16568042" w14:textId="284778CA" w:rsidR="00BB73A0" w:rsidRPr="008A7CF0" w:rsidRDefault="00BB73A0" w:rsidP="00BB73A0">
      <w:pPr>
        <w:numPr>
          <w:ilvl w:val="0"/>
          <w:numId w:val="13"/>
        </w:numPr>
        <w:spacing w:line="360" w:lineRule="auto"/>
        <w:rPr>
          <w:color w:val="000000" w:themeColor="text1"/>
        </w:rPr>
      </w:pPr>
      <w:r w:rsidRPr="008A7CF0">
        <w:rPr>
          <w:color w:val="000000" w:themeColor="text1"/>
        </w:rPr>
        <w:t>Pour l’année scolaire 20</w:t>
      </w:r>
      <w:r w:rsidR="006C2CAC">
        <w:rPr>
          <w:color w:val="000000" w:themeColor="text1"/>
        </w:rPr>
        <w:t>2</w:t>
      </w:r>
      <w:r w:rsidR="0083795F">
        <w:rPr>
          <w:color w:val="000000" w:themeColor="text1"/>
        </w:rPr>
        <w:t>4</w:t>
      </w:r>
      <w:r w:rsidRPr="008A7CF0">
        <w:rPr>
          <w:color w:val="000000" w:themeColor="text1"/>
        </w:rPr>
        <w:t>-20</w:t>
      </w:r>
      <w:r w:rsidR="008959BE">
        <w:rPr>
          <w:color w:val="000000" w:themeColor="text1"/>
        </w:rPr>
        <w:t>2</w:t>
      </w:r>
      <w:r w:rsidR="0083795F">
        <w:rPr>
          <w:color w:val="000000" w:themeColor="text1"/>
        </w:rPr>
        <w:t>5</w:t>
      </w:r>
      <w:r w:rsidRPr="008A7CF0">
        <w:rPr>
          <w:color w:val="000000" w:themeColor="text1"/>
        </w:rPr>
        <w:t xml:space="preserve">, </w:t>
      </w:r>
      <w:r w:rsidR="007156B4">
        <w:rPr>
          <w:color w:val="000000" w:themeColor="text1"/>
        </w:rPr>
        <w:t>Théo Rousseau</w:t>
      </w:r>
      <w:r w:rsidRPr="008A7CF0">
        <w:rPr>
          <w:color w:val="000000" w:themeColor="text1"/>
        </w:rPr>
        <w:t xml:space="preserve"> assurera la garde sanitaire des chevaux du Centre Equestre. </w:t>
      </w:r>
      <w:r w:rsidR="007156B4">
        <w:rPr>
          <w:color w:val="000000" w:themeColor="text1"/>
        </w:rPr>
        <w:t>Il</w:t>
      </w:r>
      <w:r w:rsidRPr="008A7CF0">
        <w:rPr>
          <w:color w:val="000000" w:themeColor="text1"/>
        </w:rPr>
        <w:t xml:space="preserve"> n’est pas </w:t>
      </w:r>
      <w:r w:rsidR="00AE7F19" w:rsidRPr="008A7CF0">
        <w:rPr>
          <w:color w:val="000000" w:themeColor="text1"/>
        </w:rPr>
        <w:t>habilité</w:t>
      </w:r>
      <w:r w:rsidRPr="008A7CF0">
        <w:rPr>
          <w:color w:val="000000" w:themeColor="text1"/>
        </w:rPr>
        <w:t xml:space="preserve"> à soigner les chevaux des propriétaires.</w:t>
      </w:r>
    </w:p>
    <w:p w14:paraId="0F8330C8" w14:textId="01A7CA96" w:rsidR="00BB73A0" w:rsidRPr="008A7CF0" w:rsidRDefault="00BB73A0">
      <w:pPr>
        <w:numPr>
          <w:ilvl w:val="0"/>
          <w:numId w:val="13"/>
        </w:numPr>
        <w:spacing w:line="360" w:lineRule="auto"/>
        <w:rPr>
          <w:color w:val="000000" w:themeColor="text1"/>
        </w:rPr>
      </w:pPr>
      <w:r w:rsidRPr="008A7CF0">
        <w:rPr>
          <w:color w:val="000000" w:themeColor="text1"/>
        </w:rPr>
        <w:lastRenderedPageBreak/>
        <w:t>La graisse à pied</w:t>
      </w:r>
      <w:r w:rsidR="00002506" w:rsidRPr="008A7CF0">
        <w:rPr>
          <w:color w:val="000000" w:themeColor="text1"/>
        </w:rPr>
        <w:t>,</w:t>
      </w:r>
      <w:r w:rsidRPr="008A7CF0">
        <w:rPr>
          <w:color w:val="000000" w:themeColor="text1"/>
        </w:rPr>
        <w:t xml:space="preserve"> le goudron</w:t>
      </w:r>
      <w:r w:rsidR="00002506" w:rsidRPr="008A7CF0">
        <w:rPr>
          <w:color w:val="000000" w:themeColor="text1"/>
        </w:rPr>
        <w:t xml:space="preserve"> et le matériel équestre en général</w:t>
      </w:r>
      <w:r w:rsidRPr="008A7CF0">
        <w:rPr>
          <w:color w:val="000000" w:themeColor="text1"/>
        </w:rPr>
        <w:t>, stockés dans la sellerie, sont à l'usage exclusif des chevaux du Club, et non à la disposition des propriétaires.</w:t>
      </w:r>
    </w:p>
    <w:p w14:paraId="36F3231A" w14:textId="77777777" w:rsidR="00BB73A0" w:rsidRPr="008A7CF0" w:rsidRDefault="00BB73A0" w:rsidP="00BB73A0">
      <w:pPr>
        <w:spacing w:line="240" w:lineRule="auto"/>
        <w:rPr>
          <w:color w:val="000000" w:themeColor="text1"/>
        </w:rPr>
      </w:pPr>
    </w:p>
    <w:p w14:paraId="289669FF" w14:textId="77777777" w:rsidR="00BB73A0" w:rsidRPr="008A7CF0" w:rsidRDefault="00BB73A0" w:rsidP="00BB73A0">
      <w:pPr>
        <w:pBdr>
          <w:bottom w:val="single" w:sz="4" w:space="1" w:color="auto"/>
        </w:pBdr>
        <w:autoSpaceDE w:val="0"/>
        <w:autoSpaceDN w:val="0"/>
        <w:adjustRightInd w:val="0"/>
        <w:spacing w:line="240" w:lineRule="auto"/>
        <w:rPr>
          <w:rFonts w:cs="TrebuchetMS,Bold"/>
          <w:b/>
          <w:bCs/>
          <w:color w:val="000000" w:themeColor="text1"/>
          <w:sz w:val="28"/>
          <w:lang w:eastAsia="en-US"/>
        </w:rPr>
      </w:pPr>
      <w:r w:rsidRPr="008A7CF0">
        <w:rPr>
          <w:rFonts w:cs="TrebuchetMS,Bold"/>
          <w:b/>
          <w:bCs/>
          <w:color w:val="000000" w:themeColor="text1"/>
          <w:sz w:val="28"/>
          <w:lang w:eastAsia="en-US"/>
        </w:rPr>
        <w:t>IX. Responsabilités des adhérents</w:t>
      </w:r>
    </w:p>
    <w:p w14:paraId="2D6D3567" w14:textId="77777777" w:rsidR="00BB73A0" w:rsidRPr="008A7CF0" w:rsidRDefault="00BB73A0" w:rsidP="00BB73A0">
      <w:pPr>
        <w:autoSpaceDE w:val="0"/>
        <w:autoSpaceDN w:val="0"/>
        <w:adjustRightInd w:val="0"/>
        <w:spacing w:line="240" w:lineRule="auto"/>
        <w:ind w:left="709"/>
        <w:rPr>
          <w:rFonts w:cs="TrebuchetMS,Bold"/>
          <w:b/>
          <w:bCs/>
          <w:color w:val="000000" w:themeColor="text1"/>
          <w:lang w:eastAsia="en-US"/>
        </w:rPr>
      </w:pPr>
    </w:p>
    <w:p w14:paraId="68748EE4" w14:textId="77777777" w:rsidR="002A4395" w:rsidRPr="008A7CF0" w:rsidRDefault="00BB73A0" w:rsidP="00BB73A0">
      <w:pPr>
        <w:numPr>
          <w:ilvl w:val="0"/>
          <w:numId w:val="20"/>
        </w:numPr>
        <w:autoSpaceDE w:val="0"/>
        <w:autoSpaceDN w:val="0"/>
        <w:adjustRightInd w:val="0"/>
        <w:spacing w:line="360" w:lineRule="auto"/>
        <w:ind w:left="0" w:firstLine="0"/>
        <w:rPr>
          <w:rFonts w:cs="TrebuchetMS"/>
          <w:color w:val="000000" w:themeColor="text1"/>
          <w:lang w:eastAsia="en-US"/>
        </w:rPr>
      </w:pPr>
      <w:r w:rsidRPr="008A7CF0">
        <w:rPr>
          <w:rFonts w:cs="TrebuchetMS"/>
          <w:color w:val="000000" w:themeColor="text1"/>
          <w:lang w:eastAsia="en-US"/>
        </w:rPr>
        <w:t xml:space="preserve">Les </w:t>
      </w:r>
      <w:r w:rsidR="002A4395" w:rsidRPr="008A7CF0">
        <w:rPr>
          <w:rFonts w:cs="TrebuchetMS"/>
          <w:color w:val="000000" w:themeColor="text1"/>
          <w:lang w:eastAsia="en-US"/>
        </w:rPr>
        <w:t>adhérents s’engagent à respecter les locaux et le matériel mis à leur disposition.</w:t>
      </w:r>
    </w:p>
    <w:p w14:paraId="7ACE31C5" w14:textId="69BBB40F" w:rsidR="00BB73A0" w:rsidRPr="0083795F" w:rsidRDefault="002A4395" w:rsidP="00BB73A0">
      <w:pPr>
        <w:numPr>
          <w:ilvl w:val="0"/>
          <w:numId w:val="20"/>
        </w:numPr>
        <w:autoSpaceDE w:val="0"/>
        <w:autoSpaceDN w:val="0"/>
        <w:adjustRightInd w:val="0"/>
        <w:spacing w:line="360" w:lineRule="auto"/>
        <w:ind w:left="0" w:firstLine="0"/>
        <w:rPr>
          <w:rFonts w:cs="TrebuchetMS"/>
          <w:color w:val="000000" w:themeColor="text1"/>
          <w:lang w:eastAsia="en-US"/>
        </w:rPr>
      </w:pPr>
      <w:r w:rsidRPr="008A7CF0">
        <w:rPr>
          <w:rFonts w:cs="TrebuchetMS"/>
          <w:b/>
          <w:color w:val="000000" w:themeColor="text1"/>
          <w:lang w:eastAsia="en-US"/>
        </w:rPr>
        <w:t xml:space="preserve">Il est interdit de nettoyer les protections dans les éviers du </w:t>
      </w:r>
      <w:r w:rsidR="008340DE" w:rsidRPr="008A7CF0">
        <w:rPr>
          <w:rFonts w:cs="TrebuchetMS"/>
          <w:b/>
          <w:color w:val="000000" w:themeColor="text1"/>
          <w:lang w:eastAsia="en-US"/>
        </w:rPr>
        <w:t>centre équestre</w:t>
      </w:r>
      <w:r w:rsidRPr="008A7CF0">
        <w:rPr>
          <w:rFonts w:cs="TrebuchetMS"/>
          <w:color w:val="000000" w:themeColor="text1"/>
          <w:lang w:eastAsia="en-US"/>
        </w:rPr>
        <w:t xml:space="preserve">. </w:t>
      </w:r>
    </w:p>
    <w:p w14:paraId="7CA03600" w14:textId="068536F5" w:rsidR="00BB73A0" w:rsidRPr="0083795F" w:rsidRDefault="00BB73A0" w:rsidP="00BB73A0">
      <w:pPr>
        <w:numPr>
          <w:ilvl w:val="0"/>
          <w:numId w:val="20"/>
        </w:numPr>
        <w:autoSpaceDE w:val="0"/>
        <w:autoSpaceDN w:val="0"/>
        <w:adjustRightInd w:val="0"/>
        <w:spacing w:line="360" w:lineRule="auto"/>
        <w:ind w:left="0" w:firstLine="0"/>
        <w:rPr>
          <w:rFonts w:cs="TrebuchetMS,Bold"/>
          <w:bCs/>
          <w:color w:val="000000" w:themeColor="text1"/>
          <w:lang w:eastAsia="en-US"/>
        </w:rPr>
      </w:pPr>
      <w:r w:rsidRPr="008A7CF0">
        <w:rPr>
          <w:rFonts w:cs="TrebuchetMS,Bold"/>
          <w:b/>
          <w:bCs/>
          <w:color w:val="000000" w:themeColor="text1"/>
          <w:lang w:eastAsia="en-US"/>
        </w:rPr>
        <w:t>Aucun mauvais traitement des chevaux n’est toléré y compris pour les chevaux des propriétaires ; cela concerne le cheval monté (cravache, éperons, cheval manifestement boiteux…) et le cheval en box ou au pré (mauvaises pratiques sanitaires, nutritionnelles…)</w:t>
      </w:r>
      <w:r w:rsidRPr="008A7CF0">
        <w:rPr>
          <w:rFonts w:cs="TrebuchetMS,Bold"/>
          <w:bCs/>
          <w:color w:val="000000" w:themeColor="text1"/>
          <w:lang w:eastAsia="en-US"/>
        </w:rPr>
        <w:t xml:space="preserve">. Le personnel (moniteurs, </w:t>
      </w:r>
      <w:r w:rsidR="007156B4">
        <w:rPr>
          <w:rFonts w:cs="TrebuchetMS,Bold"/>
          <w:bCs/>
          <w:color w:val="000000" w:themeColor="text1"/>
          <w:lang w:eastAsia="en-US"/>
        </w:rPr>
        <w:t>soigneur</w:t>
      </w:r>
      <w:r w:rsidRPr="008A7CF0">
        <w:rPr>
          <w:rFonts w:cs="TrebuchetMS,Bold"/>
          <w:bCs/>
          <w:color w:val="000000" w:themeColor="text1"/>
          <w:lang w:eastAsia="en-US"/>
        </w:rPr>
        <w:t>s) est habilité à faire dans ce domaine les remarques appropriées et il a le devoir d’en informer l’équipe encadrante.</w:t>
      </w:r>
    </w:p>
    <w:p w14:paraId="2944ABEA" w14:textId="77777777" w:rsidR="00BB73A0" w:rsidRPr="008A7CF0" w:rsidRDefault="00BB73A0" w:rsidP="00BB73A0">
      <w:pPr>
        <w:numPr>
          <w:ilvl w:val="0"/>
          <w:numId w:val="20"/>
        </w:numPr>
        <w:autoSpaceDE w:val="0"/>
        <w:autoSpaceDN w:val="0"/>
        <w:adjustRightInd w:val="0"/>
        <w:spacing w:line="360" w:lineRule="auto"/>
        <w:ind w:left="0" w:firstLine="0"/>
        <w:rPr>
          <w:rFonts w:ascii="TrebuchetMS" w:hAnsi="TrebuchetMS" w:cs="TrebuchetMS"/>
          <w:color w:val="000000" w:themeColor="text1"/>
          <w:sz w:val="20"/>
          <w:lang w:eastAsia="en-US"/>
        </w:rPr>
      </w:pPr>
      <w:r w:rsidRPr="008A7CF0">
        <w:rPr>
          <w:rFonts w:cs="TrebuchetMS"/>
          <w:color w:val="000000" w:themeColor="text1"/>
          <w:lang w:eastAsia="en-US"/>
        </w:rPr>
        <w:t xml:space="preserve">Il est demandé à chaque cavalier, conformément à l'esprit de Solidarité et de Participation, d’aider à l’organisation des manifestations équestres organisées par le club. </w:t>
      </w:r>
      <w:r w:rsidRPr="008A7CF0">
        <w:rPr>
          <w:rFonts w:cs="TrebuchetMS"/>
          <w:b/>
          <w:color w:val="000000" w:themeColor="text1"/>
          <w:lang w:eastAsia="en-US"/>
        </w:rPr>
        <w:t>Cette participation est obligatoire lorsque le cavalier est inscrit pour la manifestation</w:t>
      </w:r>
      <w:r w:rsidRPr="008A7CF0">
        <w:rPr>
          <w:rFonts w:cs="TrebuchetMS"/>
          <w:color w:val="000000" w:themeColor="text1"/>
          <w:lang w:eastAsia="en-US"/>
        </w:rPr>
        <w:t>.</w:t>
      </w:r>
    </w:p>
    <w:p w14:paraId="4A840B0C" w14:textId="77777777" w:rsidR="00BB73A0" w:rsidRPr="008A7CF0" w:rsidRDefault="00BB73A0" w:rsidP="00BB73A0">
      <w:pPr>
        <w:spacing w:line="240" w:lineRule="auto"/>
        <w:rPr>
          <w:color w:val="000000" w:themeColor="text1"/>
        </w:rPr>
      </w:pPr>
    </w:p>
    <w:p w14:paraId="46A8996F" w14:textId="77777777" w:rsidR="00BB73A0" w:rsidRPr="008A7CF0" w:rsidRDefault="00BB73A0">
      <w:pPr>
        <w:pStyle w:val="Titre1"/>
        <w:rPr>
          <w:color w:val="000000" w:themeColor="text1"/>
        </w:rPr>
      </w:pPr>
      <w:r w:rsidRPr="008A7CF0">
        <w:rPr>
          <w:color w:val="000000" w:themeColor="text1"/>
        </w:rPr>
        <w:t>X. Pensions</w:t>
      </w:r>
    </w:p>
    <w:p w14:paraId="7112F814" w14:textId="5C00D05C" w:rsidR="00BB73A0" w:rsidRPr="008A7CF0" w:rsidRDefault="00BB73A0" w:rsidP="00BB73A0">
      <w:pPr>
        <w:spacing w:before="240" w:line="360" w:lineRule="auto"/>
        <w:rPr>
          <w:color w:val="000000" w:themeColor="text1"/>
        </w:rPr>
      </w:pPr>
      <w:r w:rsidRPr="008A7CF0">
        <w:rPr>
          <w:color w:val="000000" w:themeColor="text1"/>
        </w:rPr>
        <w:t xml:space="preserve">La pension est due </w:t>
      </w:r>
      <w:r w:rsidRPr="008A7CF0">
        <w:rPr>
          <w:b/>
          <w:bCs/>
          <w:color w:val="000000" w:themeColor="text1"/>
          <w:u w:val="single"/>
        </w:rPr>
        <w:t>au début</w:t>
      </w:r>
      <w:r w:rsidRPr="008A7CF0">
        <w:rPr>
          <w:color w:val="000000" w:themeColor="text1"/>
        </w:rPr>
        <w:t xml:space="preserve"> de chaque mois à l’administration de l’E.N.V.T. (</w:t>
      </w:r>
      <w:r w:rsidR="00E91000">
        <w:rPr>
          <w:color w:val="000000" w:themeColor="text1"/>
        </w:rPr>
        <w:t>RR centre équestre</w:t>
      </w:r>
      <w:r w:rsidRPr="008A7CF0">
        <w:rPr>
          <w:color w:val="000000" w:themeColor="text1"/>
        </w:rPr>
        <w:t xml:space="preserve"> ENVT).</w:t>
      </w:r>
    </w:p>
    <w:p w14:paraId="1BF048C7" w14:textId="46F72670" w:rsidR="003C77C9" w:rsidRPr="008A7CF0" w:rsidRDefault="003C77C9" w:rsidP="00BB73A0">
      <w:pPr>
        <w:spacing w:before="240" w:line="360" w:lineRule="auto"/>
        <w:rPr>
          <w:color w:val="000000" w:themeColor="text1"/>
        </w:rPr>
      </w:pPr>
      <w:r w:rsidRPr="008A7CF0">
        <w:rPr>
          <w:color w:val="000000" w:themeColor="text1"/>
        </w:rPr>
        <w:t>Lorsque le propriétaire met son cheval en ½ pension, il doit en informer l’équipe dirigeante. Le cavalier qui prend ce cheval en DP doit s’acquitter du paiement de l’adhésion au club</w:t>
      </w:r>
      <w:r w:rsidR="0049542A">
        <w:rPr>
          <w:color w:val="000000" w:themeColor="text1"/>
        </w:rPr>
        <w:t xml:space="preserve"> </w:t>
      </w:r>
      <w:r w:rsidR="0049542A" w:rsidRPr="0083795F">
        <w:rPr>
          <w:color w:val="000000" w:themeColor="text1"/>
        </w:rPr>
        <w:t>et du paiement mensuel du droit d’utilisation des installations. Il</w:t>
      </w:r>
      <w:r w:rsidR="0049542A">
        <w:rPr>
          <w:color w:val="000000" w:themeColor="text1"/>
        </w:rPr>
        <w:t xml:space="preserve"> </w:t>
      </w:r>
      <w:r w:rsidR="00B73C06" w:rsidRPr="008A7CF0">
        <w:rPr>
          <w:color w:val="000000" w:themeColor="text1"/>
        </w:rPr>
        <w:t>doit prendre connaissance et signer le règlement destiné aux propriétaires</w:t>
      </w:r>
      <w:r w:rsidRPr="008A7CF0">
        <w:rPr>
          <w:color w:val="000000" w:themeColor="text1"/>
        </w:rPr>
        <w:t xml:space="preserve"> et doit être à jour pour sa licence FFE.</w:t>
      </w:r>
    </w:p>
    <w:p w14:paraId="509B1F2F" w14:textId="2B040B69" w:rsidR="000161FD" w:rsidRPr="008A7CF0" w:rsidRDefault="000161FD" w:rsidP="000161FD">
      <w:pPr>
        <w:spacing w:line="360" w:lineRule="auto"/>
        <w:rPr>
          <w:color w:val="000000" w:themeColor="text1"/>
        </w:rPr>
      </w:pPr>
      <w:r w:rsidRPr="008A7CF0">
        <w:rPr>
          <w:color w:val="000000" w:themeColor="text1"/>
        </w:rPr>
        <w:t xml:space="preserve">Le paiement de la licence FFE de l’année </w:t>
      </w:r>
      <w:r w:rsidR="008340DE" w:rsidRPr="008A7CF0">
        <w:rPr>
          <w:color w:val="000000" w:themeColor="text1"/>
        </w:rPr>
        <w:t xml:space="preserve">civile </w:t>
      </w:r>
      <w:r w:rsidRPr="008A7CF0">
        <w:rPr>
          <w:color w:val="000000" w:themeColor="text1"/>
        </w:rPr>
        <w:t>suivante doit se faire à la rentrée (Septembre), même pour les cavaliers ayant une licence à jour.</w:t>
      </w:r>
    </w:p>
    <w:p w14:paraId="79A88249" w14:textId="7E3B0CCE" w:rsidR="000161FD" w:rsidRPr="0049542A" w:rsidRDefault="000161FD" w:rsidP="000161FD">
      <w:pPr>
        <w:spacing w:line="360" w:lineRule="auto"/>
        <w:rPr>
          <w:color w:val="000000" w:themeColor="text1"/>
          <w:u w:val="single"/>
        </w:rPr>
      </w:pPr>
      <w:r w:rsidRPr="008A7CF0">
        <w:rPr>
          <w:color w:val="000000" w:themeColor="text1"/>
        </w:rPr>
        <w:t xml:space="preserve">La participation aux stages et aux manifestations équestres fait l’objet d’une tarification spéciale. </w:t>
      </w:r>
      <w:r w:rsidRPr="008A7CF0">
        <w:rPr>
          <w:b/>
          <w:color w:val="000000" w:themeColor="text1"/>
        </w:rPr>
        <w:t xml:space="preserve">Le paiement des engagements aux concours doit être fait avant la date </w:t>
      </w:r>
      <w:r w:rsidRPr="008A7CF0">
        <w:rPr>
          <w:b/>
          <w:color w:val="000000" w:themeColor="text1"/>
        </w:rPr>
        <w:lastRenderedPageBreak/>
        <w:t>de clôture des engagements</w:t>
      </w:r>
      <w:r w:rsidRPr="008A7CF0">
        <w:rPr>
          <w:color w:val="000000" w:themeColor="text1"/>
        </w:rPr>
        <w:t xml:space="preserve">. </w:t>
      </w:r>
      <w:r w:rsidR="008340DE" w:rsidRPr="008A7CF0">
        <w:rPr>
          <w:color w:val="000000" w:themeColor="text1"/>
        </w:rPr>
        <w:t xml:space="preserve">Pour les cavaliers qui ne paieront pas leur engagement dans les temps, une majoration de 5€ sera appliquée. </w:t>
      </w:r>
      <w:r w:rsidRPr="008A7CF0">
        <w:rPr>
          <w:color w:val="000000" w:themeColor="text1"/>
        </w:rPr>
        <w:t xml:space="preserve">L’inscription à un stage est considérée définitive 5 jours avant le stage Une désinscription après cette date sera </w:t>
      </w:r>
      <w:r w:rsidR="0083795F">
        <w:rPr>
          <w:color w:val="000000" w:themeColor="text1"/>
        </w:rPr>
        <w:t>facturée</w:t>
      </w:r>
      <w:r w:rsidR="0049542A">
        <w:rPr>
          <w:color w:val="000000" w:themeColor="text1"/>
        </w:rPr>
        <w:t xml:space="preserve">. </w:t>
      </w:r>
    </w:p>
    <w:p w14:paraId="7FC41DC2" w14:textId="77777777" w:rsidR="00BB73A0" w:rsidRPr="008A7CF0" w:rsidRDefault="00BB73A0" w:rsidP="00BB73A0">
      <w:pPr>
        <w:spacing w:before="240" w:line="240" w:lineRule="auto"/>
        <w:rPr>
          <w:color w:val="000000" w:themeColor="text1"/>
        </w:rPr>
      </w:pPr>
    </w:p>
    <w:p w14:paraId="21B69D7B" w14:textId="77777777" w:rsidR="00BB73A0" w:rsidRPr="008A7CF0" w:rsidRDefault="00BB73A0" w:rsidP="00BB73A0">
      <w:pPr>
        <w:pStyle w:val="Titre1"/>
        <w:spacing w:before="120"/>
        <w:rPr>
          <w:color w:val="000000" w:themeColor="text1"/>
        </w:rPr>
      </w:pPr>
      <w:r w:rsidRPr="008A7CF0">
        <w:rPr>
          <w:color w:val="000000" w:themeColor="text1"/>
        </w:rPr>
        <w:t>XI. Arrivée et départ du Centre Equestre</w:t>
      </w:r>
    </w:p>
    <w:p w14:paraId="75C430DA" w14:textId="2FD59CB0" w:rsidR="00BB73A0" w:rsidRPr="008A7CF0" w:rsidRDefault="00BB73A0" w:rsidP="00BB73A0">
      <w:pPr>
        <w:spacing w:before="120" w:line="360" w:lineRule="auto"/>
        <w:rPr>
          <w:color w:val="000000" w:themeColor="text1"/>
        </w:rPr>
      </w:pPr>
      <w:r w:rsidRPr="008A7CF0">
        <w:rPr>
          <w:color w:val="000000" w:themeColor="text1"/>
        </w:rPr>
        <w:t xml:space="preserve">Le Centre Equestre souhaite accueillir les chevaux de propriétaires sur l’ensemble de </w:t>
      </w:r>
      <w:r w:rsidR="000161FD" w:rsidRPr="008A7CF0">
        <w:rPr>
          <w:color w:val="000000" w:themeColor="text1"/>
        </w:rPr>
        <w:t>l’année</w:t>
      </w:r>
      <w:r w:rsidRPr="008A7CF0">
        <w:rPr>
          <w:color w:val="000000" w:themeColor="text1"/>
        </w:rPr>
        <w:t xml:space="preserve">. </w:t>
      </w:r>
      <w:r w:rsidRPr="00105A7D">
        <w:rPr>
          <w:color w:val="000000" w:themeColor="text1"/>
        </w:rPr>
        <w:t xml:space="preserve">Les propriétaires s’engagent (sauf cas exceptionnel, laissé à la libre appréciation des responsables) à laisser leur cheval </w:t>
      </w:r>
      <w:r w:rsidRPr="00105A7D">
        <w:rPr>
          <w:b/>
          <w:color w:val="000000" w:themeColor="text1"/>
        </w:rPr>
        <w:t xml:space="preserve">en pension </w:t>
      </w:r>
      <w:r w:rsidR="00105A7D" w:rsidRPr="00105A7D">
        <w:rPr>
          <w:b/>
          <w:color w:val="000000" w:themeColor="text1"/>
        </w:rPr>
        <w:t>toute l’année</w:t>
      </w:r>
      <w:r w:rsidRPr="00105A7D">
        <w:rPr>
          <w:color w:val="000000" w:themeColor="text1"/>
        </w:rPr>
        <w:t xml:space="preserve"> sur le site du Centre Equestre de l’ENVT. </w:t>
      </w:r>
      <w:r w:rsidRPr="008A7CF0">
        <w:rPr>
          <w:color w:val="000000" w:themeColor="text1"/>
        </w:rPr>
        <w:t xml:space="preserve">En </w:t>
      </w:r>
      <w:r w:rsidR="00105A7D">
        <w:rPr>
          <w:color w:val="000000" w:themeColor="text1"/>
        </w:rPr>
        <w:t xml:space="preserve">cas d’absence ponctuelle (vacances par ex) un forfait mensuel </w:t>
      </w:r>
      <w:r w:rsidR="0083795F">
        <w:rPr>
          <w:color w:val="000000" w:themeColor="text1"/>
        </w:rPr>
        <w:t>est</w:t>
      </w:r>
      <w:r w:rsidR="00105A7D">
        <w:rPr>
          <w:color w:val="000000" w:themeColor="text1"/>
        </w:rPr>
        <w:t xml:space="preserve"> mis en place</w:t>
      </w:r>
      <w:r w:rsidR="00BA7F22">
        <w:rPr>
          <w:color w:val="000000" w:themeColor="text1"/>
        </w:rPr>
        <w:t>. Le paiement de ce forfait</w:t>
      </w:r>
      <w:r w:rsidRPr="008A7CF0">
        <w:rPr>
          <w:color w:val="000000" w:themeColor="text1"/>
        </w:rPr>
        <w:t xml:space="preserve"> offre aux propriétaires la garantie de retrouver leur place. En cas de non-paiement pendant cette absence, le club se réserve le droit de relouer la place à un nouveau propriétaire.</w:t>
      </w:r>
    </w:p>
    <w:p w14:paraId="02930BBE" w14:textId="2B76EA32" w:rsidR="00BB73A0" w:rsidRPr="008A7CF0" w:rsidRDefault="00BB73A0" w:rsidP="00BB73A0">
      <w:pPr>
        <w:spacing w:line="360" w:lineRule="auto"/>
        <w:rPr>
          <w:color w:val="000000" w:themeColor="text1"/>
        </w:rPr>
      </w:pPr>
      <w:r w:rsidRPr="008A7CF0">
        <w:rPr>
          <w:color w:val="000000" w:themeColor="text1"/>
        </w:rPr>
        <w:t xml:space="preserve">Le propriétaire est tenu de prévenir de son départ, par écrit </w:t>
      </w:r>
      <w:r w:rsidR="004C4779">
        <w:rPr>
          <w:color w:val="000000" w:themeColor="text1"/>
        </w:rPr>
        <w:t>au centre équestre</w:t>
      </w:r>
      <w:r w:rsidRPr="008A7CF0">
        <w:rPr>
          <w:color w:val="000000" w:themeColor="text1"/>
        </w:rPr>
        <w:t xml:space="preserve">, </w:t>
      </w:r>
      <w:r w:rsidR="00602C7B" w:rsidRPr="00602C7B">
        <w:rPr>
          <w:b/>
          <w:color w:val="000000" w:themeColor="text1"/>
        </w:rPr>
        <w:t>au moins</w:t>
      </w:r>
      <w:r w:rsidR="00602C7B">
        <w:rPr>
          <w:color w:val="000000" w:themeColor="text1"/>
        </w:rPr>
        <w:t xml:space="preserve"> </w:t>
      </w:r>
      <w:r w:rsidRPr="008A7CF0">
        <w:rPr>
          <w:b/>
          <w:color w:val="000000" w:themeColor="text1"/>
        </w:rPr>
        <w:t>un mois avant la date de départ effectif</w:t>
      </w:r>
      <w:r w:rsidRPr="008A7CF0">
        <w:rPr>
          <w:color w:val="000000" w:themeColor="text1"/>
        </w:rPr>
        <w:t>.</w:t>
      </w:r>
    </w:p>
    <w:p w14:paraId="5E3624E7" w14:textId="4E4D12CC" w:rsidR="00BB73A0" w:rsidRPr="008A7CF0" w:rsidRDefault="00BB73A0">
      <w:pPr>
        <w:spacing w:line="360" w:lineRule="auto"/>
        <w:rPr>
          <w:b/>
          <w:color w:val="000000" w:themeColor="text1"/>
        </w:rPr>
      </w:pPr>
      <w:r w:rsidRPr="008A7CF0">
        <w:rPr>
          <w:b/>
          <w:color w:val="000000" w:themeColor="text1"/>
        </w:rPr>
        <w:t xml:space="preserve">Un départ précipité donnera lieu </w:t>
      </w:r>
      <w:r w:rsidR="00A07405" w:rsidRPr="008A7CF0">
        <w:rPr>
          <w:b/>
          <w:color w:val="000000" w:themeColor="text1"/>
        </w:rPr>
        <w:t>au</w:t>
      </w:r>
      <w:r w:rsidR="00A861F2" w:rsidRPr="008A7CF0">
        <w:rPr>
          <w:b/>
          <w:color w:val="000000" w:themeColor="text1"/>
        </w:rPr>
        <w:t xml:space="preserve"> versement de l’intégralité de la</w:t>
      </w:r>
      <w:r w:rsidRPr="008A7CF0">
        <w:rPr>
          <w:b/>
          <w:color w:val="000000" w:themeColor="text1"/>
        </w:rPr>
        <w:t xml:space="preserve"> pension du mois suivant.</w:t>
      </w:r>
    </w:p>
    <w:p w14:paraId="5E32AA8E" w14:textId="77777777" w:rsidR="00BB73A0" w:rsidRPr="008A7CF0" w:rsidRDefault="00BB73A0">
      <w:pPr>
        <w:spacing w:line="360" w:lineRule="auto"/>
        <w:rPr>
          <w:color w:val="000000" w:themeColor="text1"/>
        </w:rPr>
      </w:pPr>
    </w:p>
    <w:p w14:paraId="58C5E4FF" w14:textId="77777777" w:rsidR="00BB73A0" w:rsidRPr="008A7CF0" w:rsidRDefault="00BB73A0">
      <w:pPr>
        <w:pStyle w:val="Titre1"/>
        <w:rPr>
          <w:color w:val="000000" w:themeColor="text1"/>
        </w:rPr>
      </w:pPr>
      <w:r w:rsidRPr="008A7CF0">
        <w:rPr>
          <w:color w:val="000000" w:themeColor="text1"/>
        </w:rPr>
        <w:t>XII. Assurances</w:t>
      </w:r>
    </w:p>
    <w:p w14:paraId="3AEEFB8E" w14:textId="77777777" w:rsidR="00BB73A0" w:rsidRPr="008A7CF0" w:rsidRDefault="00BB73A0" w:rsidP="00BB73A0">
      <w:pPr>
        <w:numPr>
          <w:ilvl w:val="0"/>
          <w:numId w:val="16"/>
        </w:numPr>
        <w:spacing w:before="240" w:line="360" w:lineRule="auto"/>
        <w:ind w:left="0" w:firstLine="0"/>
        <w:rPr>
          <w:color w:val="000000" w:themeColor="text1"/>
        </w:rPr>
      </w:pPr>
      <w:r w:rsidRPr="008A7CF0">
        <w:rPr>
          <w:color w:val="000000" w:themeColor="text1"/>
        </w:rPr>
        <w:t>Le Centre Equestre est assuré pour les dommages qu’il pourrait causer à autrui notamment pendant l’instruction.</w:t>
      </w:r>
    </w:p>
    <w:p w14:paraId="7D354628" w14:textId="7E957FDE" w:rsidR="00BB73A0" w:rsidRPr="008A7CF0" w:rsidRDefault="00BB73A0">
      <w:pPr>
        <w:numPr>
          <w:ilvl w:val="0"/>
          <w:numId w:val="16"/>
        </w:numPr>
        <w:spacing w:line="360" w:lineRule="auto"/>
        <w:rPr>
          <w:color w:val="000000" w:themeColor="text1"/>
        </w:rPr>
      </w:pPr>
      <w:r w:rsidRPr="008A7CF0">
        <w:rPr>
          <w:b/>
          <w:color w:val="000000" w:themeColor="text1"/>
        </w:rPr>
        <w:t>Il est demandé au propriétaire d’avoir une responsabilité civile appropriée</w:t>
      </w:r>
      <w:r w:rsidR="002A0EC0">
        <w:rPr>
          <w:b/>
          <w:color w:val="000000" w:themeColor="text1"/>
        </w:rPr>
        <w:t xml:space="preserve"> (RCPE)</w:t>
      </w:r>
      <w:r w:rsidRPr="008A7CF0">
        <w:rPr>
          <w:color w:val="000000" w:themeColor="text1"/>
        </w:rPr>
        <w:t xml:space="preserve"> et de l’indiquer sur la feuille qu’il remplit et signe à son arrivée.</w:t>
      </w:r>
    </w:p>
    <w:p w14:paraId="65D49F53" w14:textId="4366B41E" w:rsidR="00D852C2" w:rsidRDefault="00BB73A0" w:rsidP="00D61E17">
      <w:pPr>
        <w:autoSpaceDE w:val="0"/>
        <w:autoSpaceDN w:val="0"/>
        <w:adjustRightInd w:val="0"/>
        <w:spacing w:line="360" w:lineRule="auto"/>
        <w:rPr>
          <w:rFonts w:cs="TrebuchetMS"/>
          <w:color w:val="000000" w:themeColor="text1"/>
          <w:lang w:eastAsia="en-US"/>
        </w:rPr>
      </w:pPr>
      <w:r w:rsidRPr="008A7CF0">
        <w:rPr>
          <w:color w:val="000000" w:themeColor="text1"/>
        </w:rPr>
        <w:t xml:space="preserve">Tout cavalier ou propriétaire doit être couvert en cas d’accident. L’assurance proposée par la Fédération Française d’Equitation est la mieux adaptée aux risques inhérents à la pratique de l’équitation. </w:t>
      </w:r>
      <w:r w:rsidR="006E38A1" w:rsidRPr="008A7CF0">
        <w:rPr>
          <w:b/>
          <w:color w:val="000000" w:themeColor="text1"/>
        </w:rPr>
        <w:t>Cette licence</w:t>
      </w:r>
      <w:r w:rsidRPr="008A7CF0">
        <w:rPr>
          <w:b/>
          <w:color w:val="000000" w:themeColor="text1"/>
        </w:rPr>
        <w:t xml:space="preserve"> est obligatoire pour utiliser les installations du Centre Equestre.</w:t>
      </w:r>
      <w:r w:rsidRPr="008A7CF0">
        <w:rPr>
          <w:rFonts w:cs="TrebuchetMS"/>
          <w:color w:val="000000" w:themeColor="text1"/>
          <w:lang w:eastAsia="en-US"/>
        </w:rPr>
        <w:t xml:space="preserve"> Il appartient aux adhérents de prendre connaissance de l'étendue et des limites de garantie qui leur sont ainsi accordées</w:t>
      </w:r>
      <w:r w:rsidR="00D852C2">
        <w:rPr>
          <w:rFonts w:cs="TrebuchetMS"/>
          <w:color w:val="000000" w:themeColor="text1"/>
          <w:lang w:eastAsia="en-US"/>
        </w:rPr>
        <w:t>.</w:t>
      </w:r>
    </w:p>
    <w:p w14:paraId="1FB58083" w14:textId="28F112B0" w:rsidR="00BB73A0" w:rsidRPr="008A7CF0" w:rsidRDefault="00BB73A0" w:rsidP="00D61E17">
      <w:pPr>
        <w:autoSpaceDE w:val="0"/>
        <w:autoSpaceDN w:val="0"/>
        <w:adjustRightInd w:val="0"/>
        <w:spacing w:line="360" w:lineRule="auto"/>
        <w:rPr>
          <w:color w:val="000000" w:themeColor="text1"/>
        </w:rPr>
      </w:pPr>
      <w:r w:rsidRPr="008A7CF0">
        <w:rPr>
          <w:rFonts w:cs="TrebuchetMS"/>
          <w:color w:val="000000" w:themeColor="text1"/>
          <w:lang w:eastAsia="en-US"/>
        </w:rPr>
        <w:t>.</w:t>
      </w:r>
      <w:r w:rsidRPr="008A7CF0">
        <w:rPr>
          <w:color w:val="000000" w:themeColor="text1"/>
        </w:rPr>
        <w:br w:type="page"/>
      </w:r>
    </w:p>
    <w:p w14:paraId="110FE9E6" w14:textId="77D15B56" w:rsidR="00BB73A0" w:rsidRPr="008A7CF0" w:rsidRDefault="00BB73A0">
      <w:pPr>
        <w:pStyle w:val="Titre5"/>
        <w:rPr>
          <w:color w:val="000000" w:themeColor="text1"/>
        </w:rPr>
      </w:pPr>
      <w:r w:rsidRPr="008A7CF0">
        <w:rPr>
          <w:color w:val="000000" w:themeColor="text1"/>
        </w:rPr>
        <w:lastRenderedPageBreak/>
        <w:t>Règlement intérieur destiné aux propriétaires</w:t>
      </w:r>
      <w:r w:rsidR="00954F4E">
        <w:rPr>
          <w:color w:val="000000" w:themeColor="text1"/>
        </w:rPr>
        <w:t xml:space="preserve"> 202</w:t>
      </w:r>
      <w:r w:rsidR="002A0EC0">
        <w:rPr>
          <w:color w:val="000000" w:themeColor="text1"/>
        </w:rPr>
        <w:t>4</w:t>
      </w:r>
      <w:r w:rsidR="00954F4E">
        <w:rPr>
          <w:color w:val="000000" w:themeColor="text1"/>
        </w:rPr>
        <w:t>-202</w:t>
      </w:r>
      <w:r w:rsidR="002A0EC0">
        <w:rPr>
          <w:color w:val="000000" w:themeColor="text1"/>
        </w:rPr>
        <w:t>5</w:t>
      </w:r>
    </w:p>
    <w:p w14:paraId="2A8CDAE6" w14:textId="77777777" w:rsidR="00BB73A0" w:rsidRPr="008A7CF0" w:rsidRDefault="00BB73A0">
      <w:pPr>
        <w:spacing w:line="360" w:lineRule="auto"/>
        <w:rPr>
          <w:color w:val="000000" w:themeColor="text1"/>
        </w:rPr>
      </w:pPr>
    </w:p>
    <w:p w14:paraId="78B661D3" w14:textId="77777777" w:rsidR="00BB73A0" w:rsidRPr="008A7CF0" w:rsidRDefault="00BB73A0">
      <w:pPr>
        <w:spacing w:line="360" w:lineRule="auto"/>
        <w:rPr>
          <w:color w:val="000000" w:themeColor="text1"/>
        </w:rPr>
      </w:pPr>
    </w:p>
    <w:p w14:paraId="07D3C54E" w14:textId="77777777" w:rsidR="00BB73A0" w:rsidRPr="008A7CF0" w:rsidRDefault="00BB73A0">
      <w:pPr>
        <w:tabs>
          <w:tab w:val="right" w:leader="dot" w:pos="9072"/>
        </w:tabs>
        <w:spacing w:line="480" w:lineRule="auto"/>
        <w:rPr>
          <w:b/>
          <w:color w:val="000000" w:themeColor="text1"/>
        </w:rPr>
      </w:pPr>
      <w:r w:rsidRPr="008A7CF0">
        <w:rPr>
          <w:b/>
          <w:color w:val="000000" w:themeColor="text1"/>
        </w:rPr>
        <w:t>Je soussigné(e)</w:t>
      </w:r>
      <w:r w:rsidRPr="008A7CF0">
        <w:rPr>
          <w:color w:val="000000" w:themeColor="text1"/>
        </w:rPr>
        <w:tab/>
      </w:r>
    </w:p>
    <w:p w14:paraId="6244F94E" w14:textId="77777777" w:rsidR="00BB73A0" w:rsidRPr="008A7CF0" w:rsidRDefault="00BB73A0">
      <w:pPr>
        <w:tabs>
          <w:tab w:val="right" w:leader="dot" w:pos="9072"/>
        </w:tabs>
        <w:spacing w:line="480" w:lineRule="auto"/>
        <w:rPr>
          <w:color w:val="000000" w:themeColor="text1"/>
        </w:rPr>
      </w:pPr>
      <w:r w:rsidRPr="008A7CF0">
        <w:rPr>
          <w:color w:val="000000" w:themeColor="text1"/>
        </w:rPr>
        <w:t xml:space="preserve">domicilié(e) </w:t>
      </w:r>
      <w:r w:rsidRPr="008A7CF0">
        <w:rPr>
          <w:color w:val="000000" w:themeColor="text1"/>
        </w:rPr>
        <w:tab/>
      </w:r>
    </w:p>
    <w:p w14:paraId="0B1D197A" w14:textId="77777777" w:rsidR="00BB73A0" w:rsidRPr="008A7CF0" w:rsidRDefault="00BB73A0">
      <w:pPr>
        <w:tabs>
          <w:tab w:val="right" w:leader="dot" w:pos="9072"/>
        </w:tabs>
        <w:spacing w:line="480" w:lineRule="auto"/>
        <w:rPr>
          <w:color w:val="000000" w:themeColor="text1"/>
        </w:rPr>
      </w:pPr>
      <w:r w:rsidRPr="008A7CF0">
        <w:rPr>
          <w:color w:val="000000" w:themeColor="text1"/>
        </w:rPr>
        <w:t xml:space="preserve">propriétaire du cheval : </w:t>
      </w:r>
      <w:r w:rsidRPr="008A7CF0">
        <w:rPr>
          <w:color w:val="000000" w:themeColor="text1"/>
        </w:rPr>
        <w:tab/>
      </w:r>
    </w:p>
    <w:p w14:paraId="766725A0" w14:textId="6A3CB9B1" w:rsidR="00BB73A0" w:rsidRPr="008A7CF0" w:rsidRDefault="00BB73A0">
      <w:pPr>
        <w:tabs>
          <w:tab w:val="right" w:leader="dot" w:pos="9072"/>
        </w:tabs>
        <w:spacing w:line="360" w:lineRule="auto"/>
        <w:rPr>
          <w:color w:val="000000" w:themeColor="text1"/>
        </w:rPr>
      </w:pPr>
      <w:r w:rsidRPr="008A7CF0">
        <w:rPr>
          <w:color w:val="000000" w:themeColor="text1"/>
        </w:rPr>
        <w:t>atteste avoir</w:t>
      </w:r>
      <w:r w:rsidR="000161FD" w:rsidRPr="008A7CF0">
        <w:rPr>
          <w:color w:val="000000" w:themeColor="text1"/>
        </w:rPr>
        <w:t xml:space="preserve"> pris connaissance du contenu des</w:t>
      </w:r>
      <w:r w:rsidRPr="008A7CF0">
        <w:rPr>
          <w:color w:val="000000" w:themeColor="text1"/>
        </w:rPr>
        <w:t xml:space="preserve"> document</w:t>
      </w:r>
      <w:r w:rsidR="000161FD" w:rsidRPr="008A7CF0">
        <w:rPr>
          <w:color w:val="000000" w:themeColor="text1"/>
        </w:rPr>
        <w:t>s</w:t>
      </w:r>
      <w:r w:rsidRPr="008A7CF0">
        <w:rPr>
          <w:color w:val="000000" w:themeColor="text1"/>
        </w:rPr>
        <w:t xml:space="preserve"> </w:t>
      </w:r>
      <w:r w:rsidR="000161FD" w:rsidRPr="008A7CF0">
        <w:rPr>
          <w:color w:val="000000" w:themeColor="text1"/>
        </w:rPr>
        <w:t xml:space="preserve">« Règlement intérieur » et </w:t>
      </w:r>
      <w:r w:rsidRPr="008A7CF0">
        <w:rPr>
          <w:color w:val="000000" w:themeColor="text1"/>
        </w:rPr>
        <w:t xml:space="preserve">"Règlement intérieur </w:t>
      </w:r>
      <w:r w:rsidR="000161FD" w:rsidRPr="008A7CF0">
        <w:rPr>
          <w:color w:val="000000" w:themeColor="text1"/>
        </w:rPr>
        <w:t xml:space="preserve">destiné aux propriétaires", à les </w:t>
      </w:r>
      <w:r w:rsidRPr="008A7CF0">
        <w:rPr>
          <w:color w:val="000000" w:themeColor="text1"/>
        </w:rPr>
        <w:t xml:space="preserve">observer et certifie être à jour de mes assurances couvrant </w:t>
      </w:r>
      <w:r w:rsidRPr="008A7CF0">
        <w:rPr>
          <w:color w:val="000000" w:themeColor="text1"/>
          <w:u w:val="single"/>
        </w:rPr>
        <w:t>toutes</w:t>
      </w:r>
      <w:r w:rsidRPr="008A7CF0">
        <w:rPr>
          <w:color w:val="000000" w:themeColor="text1"/>
        </w:rPr>
        <w:t xml:space="preserve"> mes responsabilités civiles.</w:t>
      </w:r>
    </w:p>
    <w:p w14:paraId="6E1B4FD3" w14:textId="77777777" w:rsidR="00BB73A0" w:rsidRPr="008A7CF0" w:rsidRDefault="00BB73A0">
      <w:pPr>
        <w:tabs>
          <w:tab w:val="right" w:leader="dot" w:pos="9072"/>
        </w:tabs>
        <w:spacing w:line="360" w:lineRule="auto"/>
        <w:rPr>
          <w:color w:val="000000" w:themeColor="text1"/>
        </w:rPr>
      </w:pPr>
    </w:p>
    <w:p w14:paraId="28D256A7" w14:textId="77777777" w:rsidR="00BB73A0" w:rsidRPr="008A7CF0" w:rsidRDefault="00BB73A0">
      <w:pPr>
        <w:tabs>
          <w:tab w:val="right" w:leader="dot" w:pos="9072"/>
        </w:tabs>
        <w:spacing w:line="360" w:lineRule="auto"/>
        <w:rPr>
          <w:color w:val="000000" w:themeColor="text1"/>
        </w:rPr>
      </w:pPr>
    </w:p>
    <w:p w14:paraId="28530808" w14:textId="77777777" w:rsidR="00BB73A0" w:rsidRPr="008A7CF0" w:rsidRDefault="00BB73A0">
      <w:pPr>
        <w:tabs>
          <w:tab w:val="right" w:leader="dot" w:pos="9072"/>
        </w:tabs>
        <w:spacing w:line="360" w:lineRule="auto"/>
        <w:rPr>
          <w:color w:val="000000" w:themeColor="text1"/>
        </w:rPr>
      </w:pPr>
      <w:r w:rsidRPr="008A7CF0">
        <w:rPr>
          <w:color w:val="000000" w:themeColor="text1"/>
        </w:rPr>
        <w:t xml:space="preserve">Fait à Toulouse, le </w:t>
      </w:r>
    </w:p>
    <w:p w14:paraId="1467D9B3" w14:textId="77777777" w:rsidR="00BB73A0" w:rsidRPr="008A7CF0" w:rsidRDefault="00BB73A0">
      <w:pPr>
        <w:tabs>
          <w:tab w:val="right" w:leader="dot" w:pos="9072"/>
        </w:tabs>
        <w:spacing w:line="360" w:lineRule="auto"/>
        <w:rPr>
          <w:color w:val="000000" w:themeColor="text1"/>
        </w:rPr>
      </w:pPr>
    </w:p>
    <w:p w14:paraId="6F1763BE" w14:textId="77777777" w:rsidR="00BB73A0" w:rsidRPr="008A7CF0" w:rsidRDefault="00BB73A0">
      <w:pPr>
        <w:pStyle w:val="Titre7"/>
        <w:jc w:val="right"/>
        <w:rPr>
          <w:color w:val="000000" w:themeColor="text1"/>
        </w:rPr>
      </w:pPr>
      <w:r w:rsidRPr="008A7CF0">
        <w:rPr>
          <w:color w:val="000000" w:themeColor="text1"/>
        </w:rPr>
        <w:t>Signature</w:t>
      </w:r>
    </w:p>
    <w:sectPr w:rsidR="00BB73A0" w:rsidRPr="008A7CF0">
      <w:headerReference w:type="even" r:id="rId8"/>
      <w:headerReference w:type="default" r:id="rId9"/>
      <w:footerReference w:type="even" r:id="rId10"/>
      <w:footerReference w:type="default" r:id="rId11"/>
      <w:pgSz w:w="11907" w:h="16840" w:code="9"/>
      <w:pgMar w:top="1418"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4E95E" w14:textId="77777777" w:rsidR="00722AF0" w:rsidRDefault="00722AF0">
      <w:r>
        <w:separator/>
      </w:r>
    </w:p>
  </w:endnote>
  <w:endnote w:type="continuationSeparator" w:id="0">
    <w:p w14:paraId="2E229B76" w14:textId="77777777" w:rsidR="00722AF0" w:rsidRDefault="00722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00500000000000000"/>
    <w:charset w:val="00"/>
    <w:family w:val="auto"/>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TrebuchetMS">
    <w:altName w:val="Calibri"/>
    <w:panose1 w:val="020B0603020202020204"/>
    <w:charset w:val="00"/>
    <w:family w:val="auto"/>
    <w:pitch w:val="variable"/>
    <w:sig w:usb0="00000287" w:usb1="00000000" w:usb2="00000000" w:usb3="00000000" w:csb0="0000009F" w:csb1="00000000"/>
  </w:font>
  <w:font w:name="TrebuchetMS,Italic">
    <w:altName w:val="Times New Roman"/>
    <w:panose1 w:val="020B0604020202020204"/>
    <w:charset w:val="00"/>
    <w:family w:val="auto"/>
    <w:notTrueType/>
    <w:pitch w:val="default"/>
    <w:sig w:usb0="00000003" w:usb1="00000000" w:usb2="00000000" w:usb3="00000000" w:csb0="00000001" w:csb1="00000000"/>
  </w:font>
  <w:font w:name="TrebuchetMS,Bold">
    <w:altName w:val="Times New Roman"/>
    <w:panose1 w:val="020B060402020202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AEE1A" w14:textId="77777777" w:rsidR="00622943" w:rsidRDefault="00622943" w:rsidP="001D6684">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0618F13A" w14:textId="77777777" w:rsidR="00622943" w:rsidRDefault="0062294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6EA03" w14:textId="24F7706E" w:rsidR="00622943" w:rsidRDefault="00622943" w:rsidP="001D6684">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7267FC">
      <w:rPr>
        <w:rStyle w:val="Numrodepage"/>
        <w:noProof/>
      </w:rPr>
      <w:t>13</w:t>
    </w:r>
    <w:r>
      <w:rPr>
        <w:rStyle w:val="Numrodepage"/>
      </w:rPr>
      <w:fldChar w:fldCharType="end"/>
    </w:r>
  </w:p>
  <w:p w14:paraId="126D88D4" w14:textId="77777777" w:rsidR="00622943" w:rsidRDefault="0062294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6E11C" w14:textId="77777777" w:rsidR="00722AF0" w:rsidRDefault="00722AF0">
      <w:r>
        <w:separator/>
      </w:r>
    </w:p>
  </w:footnote>
  <w:footnote w:type="continuationSeparator" w:id="0">
    <w:p w14:paraId="3A25AD4D" w14:textId="77777777" w:rsidR="00722AF0" w:rsidRDefault="00722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27A05" w14:textId="77777777" w:rsidR="00622943" w:rsidRDefault="00622943">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w:t>
    </w:r>
    <w:r>
      <w:rPr>
        <w:rStyle w:val="Numrodepage"/>
      </w:rPr>
      <w:fldChar w:fldCharType="end"/>
    </w:r>
  </w:p>
  <w:p w14:paraId="42DFF180" w14:textId="77777777" w:rsidR="00622943" w:rsidRDefault="00622943">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BDF40" w14:textId="5885E91A" w:rsidR="00622943" w:rsidRDefault="00622943">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7267FC">
      <w:rPr>
        <w:rStyle w:val="Numrodepage"/>
        <w:noProof/>
      </w:rPr>
      <w:t>13</w:t>
    </w:r>
    <w:r>
      <w:rPr>
        <w:rStyle w:val="Numrodepage"/>
      </w:rPr>
      <w:fldChar w:fldCharType="end"/>
    </w:r>
  </w:p>
  <w:p w14:paraId="316085B3" w14:textId="77777777" w:rsidR="00622943" w:rsidRDefault="00622943">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54E92"/>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C002015"/>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C137048"/>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30F6738"/>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5B27872"/>
    <w:multiLevelType w:val="hybridMultilevel"/>
    <w:tmpl w:val="EF9A7B68"/>
    <w:lvl w:ilvl="0" w:tplc="0001040C">
      <w:start w:val="1"/>
      <w:numFmt w:val="bullet"/>
      <w:lvlText w:val=""/>
      <w:lvlJc w:val="left"/>
      <w:pPr>
        <w:tabs>
          <w:tab w:val="num" w:pos="709"/>
        </w:tabs>
        <w:ind w:left="709" w:hanging="360"/>
      </w:pPr>
      <w:rPr>
        <w:rFonts w:ascii="Symbol" w:hAnsi="Symbol" w:hint="default"/>
      </w:rPr>
    </w:lvl>
    <w:lvl w:ilvl="1" w:tplc="0003040C" w:tentative="1">
      <w:start w:val="1"/>
      <w:numFmt w:val="bullet"/>
      <w:lvlText w:val="o"/>
      <w:lvlJc w:val="left"/>
      <w:pPr>
        <w:tabs>
          <w:tab w:val="num" w:pos="1429"/>
        </w:tabs>
        <w:ind w:left="1429" w:hanging="360"/>
      </w:pPr>
      <w:rPr>
        <w:rFonts w:ascii="Courier New" w:hAnsi="Courier New" w:hint="default"/>
      </w:rPr>
    </w:lvl>
    <w:lvl w:ilvl="2" w:tplc="0005040C" w:tentative="1">
      <w:start w:val="1"/>
      <w:numFmt w:val="bullet"/>
      <w:lvlText w:val=""/>
      <w:lvlJc w:val="left"/>
      <w:pPr>
        <w:tabs>
          <w:tab w:val="num" w:pos="2149"/>
        </w:tabs>
        <w:ind w:left="2149" w:hanging="360"/>
      </w:pPr>
      <w:rPr>
        <w:rFonts w:ascii="Wingdings" w:hAnsi="Wingdings" w:hint="default"/>
      </w:rPr>
    </w:lvl>
    <w:lvl w:ilvl="3" w:tplc="0001040C" w:tentative="1">
      <w:start w:val="1"/>
      <w:numFmt w:val="bullet"/>
      <w:lvlText w:val=""/>
      <w:lvlJc w:val="left"/>
      <w:pPr>
        <w:tabs>
          <w:tab w:val="num" w:pos="2869"/>
        </w:tabs>
        <w:ind w:left="2869" w:hanging="360"/>
      </w:pPr>
      <w:rPr>
        <w:rFonts w:ascii="Symbol" w:hAnsi="Symbol" w:hint="default"/>
      </w:rPr>
    </w:lvl>
    <w:lvl w:ilvl="4" w:tplc="0003040C" w:tentative="1">
      <w:start w:val="1"/>
      <w:numFmt w:val="bullet"/>
      <w:lvlText w:val="o"/>
      <w:lvlJc w:val="left"/>
      <w:pPr>
        <w:tabs>
          <w:tab w:val="num" w:pos="3589"/>
        </w:tabs>
        <w:ind w:left="3589" w:hanging="360"/>
      </w:pPr>
      <w:rPr>
        <w:rFonts w:ascii="Courier New" w:hAnsi="Courier New" w:hint="default"/>
      </w:rPr>
    </w:lvl>
    <w:lvl w:ilvl="5" w:tplc="0005040C" w:tentative="1">
      <w:start w:val="1"/>
      <w:numFmt w:val="bullet"/>
      <w:lvlText w:val=""/>
      <w:lvlJc w:val="left"/>
      <w:pPr>
        <w:tabs>
          <w:tab w:val="num" w:pos="4309"/>
        </w:tabs>
        <w:ind w:left="4309" w:hanging="360"/>
      </w:pPr>
      <w:rPr>
        <w:rFonts w:ascii="Wingdings" w:hAnsi="Wingdings" w:hint="default"/>
      </w:rPr>
    </w:lvl>
    <w:lvl w:ilvl="6" w:tplc="0001040C" w:tentative="1">
      <w:start w:val="1"/>
      <w:numFmt w:val="bullet"/>
      <w:lvlText w:val=""/>
      <w:lvlJc w:val="left"/>
      <w:pPr>
        <w:tabs>
          <w:tab w:val="num" w:pos="5029"/>
        </w:tabs>
        <w:ind w:left="5029" w:hanging="360"/>
      </w:pPr>
      <w:rPr>
        <w:rFonts w:ascii="Symbol" w:hAnsi="Symbol" w:hint="default"/>
      </w:rPr>
    </w:lvl>
    <w:lvl w:ilvl="7" w:tplc="0003040C" w:tentative="1">
      <w:start w:val="1"/>
      <w:numFmt w:val="bullet"/>
      <w:lvlText w:val="o"/>
      <w:lvlJc w:val="left"/>
      <w:pPr>
        <w:tabs>
          <w:tab w:val="num" w:pos="5749"/>
        </w:tabs>
        <w:ind w:left="5749" w:hanging="360"/>
      </w:pPr>
      <w:rPr>
        <w:rFonts w:ascii="Courier New" w:hAnsi="Courier New" w:hint="default"/>
      </w:rPr>
    </w:lvl>
    <w:lvl w:ilvl="8" w:tplc="0005040C" w:tentative="1">
      <w:start w:val="1"/>
      <w:numFmt w:val="bullet"/>
      <w:lvlText w:val=""/>
      <w:lvlJc w:val="left"/>
      <w:pPr>
        <w:tabs>
          <w:tab w:val="num" w:pos="6469"/>
        </w:tabs>
        <w:ind w:left="6469" w:hanging="360"/>
      </w:pPr>
      <w:rPr>
        <w:rFonts w:ascii="Wingdings" w:hAnsi="Wingdings" w:hint="default"/>
      </w:rPr>
    </w:lvl>
  </w:abstractNum>
  <w:abstractNum w:abstractNumId="5" w15:restartNumberingAfterBreak="0">
    <w:nsid w:val="20035139"/>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2E71730D"/>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30F90FAD"/>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371432C4"/>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37E62E51"/>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8E1418E"/>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3BB42153"/>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44E24557"/>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52F5432F"/>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574F28F9"/>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5EAC4362"/>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5F324A5D"/>
    <w:multiLevelType w:val="singleLevel"/>
    <w:tmpl w:val="440CFE46"/>
    <w:lvl w:ilvl="0">
      <w:start w:val="1"/>
      <w:numFmt w:val="decimal"/>
      <w:pStyle w:val="Titre2"/>
      <w:lvlText w:val="%1."/>
      <w:lvlJc w:val="left"/>
      <w:pPr>
        <w:tabs>
          <w:tab w:val="num" w:pos="360"/>
        </w:tabs>
        <w:ind w:left="360" w:hanging="360"/>
      </w:pPr>
    </w:lvl>
  </w:abstractNum>
  <w:abstractNum w:abstractNumId="17" w15:restartNumberingAfterBreak="0">
    <w:nsid w:val="71DC6286"/>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72A0385E"/>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774B38B3"/>
    <w:multiLevelType w:val="singleLevel"/>
    <w:tmpl w:val="040C000F"/>
    <w:lvl w:ilvl="0">
      <w:start w:val="1"/>
      <w:numFmt w:val="decimal"/>
      <w:lvlText w:val="%1."/>
      <w:lvlJc w:val="left"/>
      <w:pPr>
        <w:tabs>
          <w:tab w:val="num" w:pos="360"/>
        </w:tabs>
        <w:ind w:left="360" w:hanging="360"/>
      </w:pPr>
    </w:lvl>
  </w:abstractNum>
  <w:num w:numId="1" w16cid:durableId="1365211269">
    <w:abstractNumId w:val="19"/>
  </w:num>
  <w:num w:numId="2" w16cid:durableId="2098744948">
    <w:abstractNumId w:val="16"/>
  </w:num>
  <w:num w:numId="3" w16cid:durableId="1821655676">
    <w:abstractNumId w:val="15"/>
  </w:num>
  <w:num w:numId="4" w16cid:durableId="782962907">
    <w:abstractNumId w:val="10"/>
  </w:num>
  <w:num w:numId="5" w16cid:durableId="513767529">
    <w:abstractNumId w:val="8"/>
  </w:num>
  <w:num w:numId="6" w16cid:durableId="1102188710">
    <w:abstractNumId w:val="11"/>
  </w:num>
  <w:num w:numId="7" w16cid:durableId="1362246586">
    <w:abstractNumId w:val="9"/>
  </w:num>
  <w:num w:numId="8" w16cid:durableId="520431415">
    <w:abstractNumId w:val="1"/>
  </w:num>
  <w:num w:numId="9" w16cid:durableId="1898663270">
    <w:abstractNumId w:val="17"/>
  </w:num>
  <w:num w:numId="10" w16cid:durableId="651638394">
    <w:abstractNumId w:val="18"/>
  </w:num>
  <w:num w:numId="11" w16cid:durableId="367067368">
    <w:abstractNumId w:val="5"/>
  </w:num>
  <w:num w:numId="12" w16cid:durableId="1405254095">
    <w:abstractNumId w:val="6"/>
  </w:num>
  <w:num w:numId="13" w16cid:durableId="502168771">
    <w:abstractNumId w:val="2"/>
  </w:num>
  <w:num w:numId="14" w16cid:durableId="1790585425">
    <w:abstractNumId w:val="12"/>
  </w:num>
  <w:num w:numId="15" w16cid:durableId="622343244">
    <w:abstractNumId w:val="14"/>
  </w:num>
  <w:num w:numId="16" w16cid:durableId="1669210999">
    <w:abstractNumId w:val="0"/>
  </w:num>
  <w:num w:numId="17" w16cid:durableId="1045060314">
    <w:abstractNumId w:val="13"/>
  </w:num>
  <w:num w:numId="18" w16cid:durableId="415708599">
    <w:abstractNumId w:val="7"/>
  </w:num>
  <w:num w:numId="19" w16cid:durableId="307562004">
    <w:abstractNumId w:val="3"/>
  </w:num>
  <w:num w:numId="20" w16cid:durableId="18799677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846"/>
    <w:rsid w:val="00002506"/>
    <w:rsid w:val="00006B5C"/>
    <w:rsid w:val="000161FD"/>
    <w:rsid w:val="000412C3"/>
    <w:rsid w:val="0007078B"/>
    <w:rsid w:val="000F30CE"/>
    <w:rsid w:val="00105A7D"/>
    <w:rsid w:val="00107611"/>
    <w:rsid w:val="0012500E"/>
    <w:rsid w:val="00152BBA"/>
    <w:rsid w:val="00190DE3"/>
    <w:rsid w:val="0019342E"/>
    <w:rsid w:val="001B30E8"/>
    <w:rsid w:val="001D6684"/>
    <w:rsid w:val="001D7BD5"/>
    <w:rsid w:val="0020629E"/>
    <w:rsid w:val="00216896"/>
    <w:rsid w:val="002473CF"/>
    <w:rsid w:val="00251CA8"/>
    <w:rsid w:val="002863F4"/>
    <w:rsid w:val="00290FB5"/>
    <w:rsid w:val="002934C1"/>
    <w:rsid w:val="002936BE"/>
    <w:rsid w:val="002A0EC0"/>
    <w:rsid w:val="002A4395"/>
    <w:rsid w:val="002F0282"/>
    <w:rsid w:val="00330C90"/>
    <w:rsid w:val="00346BF5"/>
    <w:rsid w:val="00375834"/>
    <w:rsid w:val="003B3F6C"/>
    <w:rsid w:val="003B7F10"/>
    <w:rsid w:val="003C77C9"/>
    <w:rsid w:val="0044080B"/>
    <w:rsid w:val="00483F1C"/>
    <w:rsid w:val="0049542A"/>
    <w:rsid w:val="004B2686"/>
    <w:rsid w:val="004C4779"/>
    <w:rsid w:val="004D0B46"/>
    <w:rsid w:val="004D0BD6"/>
    <w:rsid w:val="004D79CC"/>
    <w:rsid w:val="004E6264"/>
    <w:rsid w:val="005312A9"/>
    <w:rsid w:val="00534652"/>
    <w:rsid w:val="00537772"/>
    <w:rsid w:val="005427BB"/>
    <w:rsid w:val="005A58F5"/>
    <w:rsid w:val="005B5A87"/>
    <w:rsid w:val="00602C7B"/>
    <w:rsid w:val="00615E74"/>
    <w:rsid w:val="00622943"/>
    <w:rsid w:val="00624052"/>
    <w:rsid w:val="006459C9"/>
    <w:rsid w:val="00664F21"/>
    <w:rsid w:val="00676D6F"/>
    <w:rsid w:val="00684B5F"/>
    <w:rsid w:val="00687E41"/>
    <w:rsid w:val="00697232"/>
    <w:rsid w:val="006C2CAC"/>
    <w:rsid w:val="006E1840"/>
    <w:rsid w:val="006E38A1"/>
    <w:rsid w:val="00702E1C"/>
    <w:rsid w:val="00703B5F"/>
    <w:rsid w:val="007156B4"/>
    <w:rsid w:val="00722AF0"/>
    <w:rsid w:val="00723139"/>
    <w:rsid w:val="007267FC"/>
    <w:rsid w:val="00766CBA"/>
    <w:rsid w:val="007B56D0"/>
    <w:rsid w:val="007B61A3"/>
    <w:rsid w:val="0081534A"/>
    <w:rsid w:val="0082551B"/>
    <w:rsid w:val="00827E5A"/>
    <w:rsid w:val="008340DE"/>
    <w:rsid w:val="00835205"/>
    <w:rsid w:val="0083795F"/>
    <w:rsid w:val="008959BE"/>
    <w:rsid w:val="008A7846"/>
    <w:rsid w:val="008A7CF0"/>
    <w:rsid w:val="0090463A"/>
    <w:rsid w:val="00905B62"/>
    <w:rsid w:val="00905CBB"/>
    <w:rsid w:val="00954F4E"/>
    <w:rsid w:val="00977CEB"/>
    <w:rsid w:val="009C198E"/>
    <w:rsid w:val="00A07405"/>
    <w:rsid w:val="00A127EF"/>
    <w:rsid w:val="00A33500"/>
    <w:rsid w:val="00A35686"/>
    <w:rsid w:val="00A367D2"/>
    <w:rsid w:val="00A53E05"/>
    <w:rsid w:val="00A861F2"/>
    <w:rsid w:val="00A87C01"/>
    <w:rsid w:val="00A957CE"/>
    <w:rsid w:val="00AD53CC"/>
    <w:rsid w:val="00AE7F19"/>
    <w:rsid w:val="00B06CAC"/>
    <w:rsid w:val="00B15D03"/>
    <w:rsid w:val="00B21E12"/>
    <w:rsid w:val="00B4665B"/>
    <w:rsid w:val="00B6675D"/>
    <w:rsid w:val="00B73C06"/>
    <w:rsid w:val="00BA7EB4"/>
    <w:rsid w:val="00BA7F22"/>
    <w:rsid w:val="00BB73A0"/>
    <w:rsid w:val="00BC0E2F"/>
    <w:rsid w:val="00BE06C6"/>
    <w:rsid w:val="00BF53FF"/>
    <w:rsid w:val="00C03EAC"/>
    <w:rsid w:val="00C2315A"/>
    <w:rsid w:val="00C41BED"/>
    <w:rsid w:val="00C77F0B"/>
    <w:rsid w:val="00CB4692"/>
    <w:rsid w:val="00CC6CE7"/>
    <w:rsid w:val="00D61E17"/>
    <w:rsid w:val="00D852C2"/>
    <w:rsid w:val="00D94C22"/>
    <w:rsid w:val="00DD2316"/>
    <w:rsid w:val="00E704F3"/>
    <w:rsid w:val="00E82661"/>
    <w:rsid w:val="00E84BF7"/>
    <w:rsid w:val="00E91000"/>
    <w:rsid w:val="00EA05F3"/>
    <w:rsid w:val="00EB1808"/>
    <w:rsid w:val="00EC153C"/>
    <w:rsid w:val="00ED4F28"/>
    <w:rsid w:val="00EF5995"/>
    <w:rsid w:val="00F2595E"/>
    <w:rsid w:val="00F5030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CE0A3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480" w:lineRule="atLeast"/>
      <w:jc w:val="both"/>
    </w:pPr>
    <w:rPr>
      <w:rFonts w:ascii="Arial" w:hAnsi="Arial"/>
      <w:sz w:val="24"/>
      <w:lang w:val="fr-FR"/>
    </w:rPr>
  </w:style>
  <w:style w:type="paragraph" w:styleId="Titre1">
    <w:name w:val="heading 1"/>
    <w:aliases w:val="chapitre"/>
    <w:basedOn w:val="Normal"/>
    <w:next w:val="Normal"/>
    <w:qFormat/>
    <w:pPr>
      <w:pBdr>
        <w:bottom w:val="single" w:sz="4" w:space="1" w:color="auto"/>
      </w:pBdr>
      <w:spacing w:before="240" w:line="360" w:lineRule="auto"/>
      <w:ind w:left="709" w:hanging="709"/>
      <w:outlineLvl w:val="0"/>
    </w:pPr>
    <w:rPr>
      <w:b/>
      <w:noProof/>
      <w:sz w:val="28"/>
    </w:rPr>
  </w:style>
  <w:style w:type="paragraph" w:styleId="Titre2">
    <w:name w:val="heading 2"/>
    <w:aliases w:val="paragraphe"/>
    <w:basedOn w:val="Normal"/>
    <w:next w:val="Normal"/>
    <w:qFormat/>
    <w:pPr>
      <w:numPr>
        <w:numId w:val="2"/>
      </w:numPr>
      <w:tabs>
        <w:tab w:val="clear" w:pos="360"/>
        <w:tab w:val="num" w:pos="644"/>
        <w:tab w:val="left" w:pos="1940"/>
        <w:tab w:val="left" w:leader="dot" w:pos="3820"/>
        <w:tab w:val="left" w:leader="dot" w:pos="6804"/>
      </w:tabs>
      <w:spacing w:before="120"/>
      <w:ind w:left="644"/>
      <w:outlineLvl w:val="1"/>
    </w:pPr>
    <w:rPr>
      <w:rFonts w:ascii="Times" w:hAnsi="Times"/>
      <w:b/>
      <w:noProof/>
      <w:sz w:val="28"/>
    </w:rPr>
  </w:style>
  <w:style w:type="paragraph" w:styleId="Titre3">
    <w:name w:val="heading 3"/>
    <w:aliases w:val="sous-paragraphe"/>
    <w:basedOn w:val="Normal"/>
    <w:next w:val="Normal"/>
    <w:qFormat/>
    <w:pPr>
      <w:keepNext/>
      <w:spacing w:before="120" w:after="120"/>
      <w:ind w:left="709" w:hanging="708"/>
      <w:outlineLvl w:val="2"/>
    </w:pPr>
    <w:rPr>
      <w:i/>
      <w:noProof/>
      <w:u w:val="single"/>
    </w:rPr>
  </w:style>
  <w:style w:type="paragraph" w:styleId="Titre4">
    <w:name w:val="heading 4"/>
    <w:basedOn w:val="Normal"/>
    <w:next w:val="Normal"/>
    <w:qFormat/>
    <w:pPr>
      <w:keepNext/>
      <w:jc w:val="center"/>
      <w:outlineLvl w:val="3"/>
    </w:pPr>
    <w:rPr>
      <w:b/>
      <w:sz w:val="36"/>
    </w:rPr>
  </w:style>
  <w:style w:type="paragraph" w:styleId="Titre5">
    <w:name w:val="heading 5"/>
    <w:basedOn w:val="Normal"/>
    <w:next w:val="Normal"/>
    <w:qFormat/>
    <w:pPr>
      <w:keepNext/>
      <w:pBdr>
        <w:top w:val="single" w:sz="4" w:space="1" w:color="auto"/>
        <w:left w:val="single" w:sz="4" w:space="4" w:color="auto"/>
        <w:bottom w:val="single" w:sz="4" w:space="1" w:color="auto"/>
        <w:right w:val="single" w:sz="4" w:space="4" w:color="auto"/>
      </w:pBdr>
      <w:ind w:left="851" w:right="849"/>
      <w:jc w:val="center"/>
      <w:outlineLvl w:val="4"/>
    </w:pPr>
    <w:rPr>
      <w:b/>
      <w:sz w:val="36"/>
    </w:rPr>
  </w:style>
  <w:style w:type="paragraph" w:styleId="Titre6">
    <w:name w:val="heading 6"/>
    <w:basedOn w:val="Normal"/>
    <w:next w:val="Normal"/>
    <w:qFormat/>
    <w:pPr>
      <w:keepNext/>
      <w:spacing w:line="360" w:lineRule="auto"/>
      <w:outlineLvl w:val="5"/>
    </w:pPr>
    <w:rPr>
      <w:i/>
    </w:rPr>
  </w:style>
  <w:style w:type="paragraph" w:styleId="Titre7">
    <w:name w:val="heading 7"/>
    <w:basedOn w:val="Normal"/>
    <w:next w:val="Normal"/>
    <w:qFormat/>
    <w:pPr>
      <w:keepNext/>
      <w:tabs>
        <w:tab w:val="right" w:leader="dot" w:pos="9072"/>
      </w:tabs>
      <w:spacing w:line="360" w:lineRule="auto"/>
      <w:outlineLvl w:val="6"/>
    </w:pPr>
    <w:rPr>
      <w:i/>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semiHidden/>
    <w:pPr>
      <w:tabs>
        <w:tab w:val="right" w:leader="dot" w:pos="8478"/>
      </w:tabs>
      <w:spacing w:before="120" w:after="120"/>
      <w:jc w:val="left"/>
    </w:pPr>
    <w:rPr>
      <w:b/>
      <w:caps/>
      <w:noProof/>
      <w:sz w:val="20"/>
    </w:rPr>
  </w:style>
  <w:style w:type="paragraph" w:styleId="TM2">
    <w:name w:val="toc 2"/>
    <w:basedOn w:val="Normal"/>
    <w:next w:val="Normal"/>
    <w:semiHidden/>
    <w:pPr>
      <w:tabs>
        <w:tab w:val="right" w:leader="dot" w:pos="8478"/>
      </w:tabs>
      <w:jc w:val="left"/>
    </w:pPr>
    <w:rPr>
      <w:smallCaps/>
      <w:noProof/>
      <w:sz w:val="20"/>
    </w:rPr>
  </w:style>
  <w:style w:type="paragraph" w:styleId="TM3">
    <w:name w:val="toc 3"/>
    <w:basedOn w:val="Normal"/>
    <w:next w:val="Normal"/>
    <w:semiHidden/>
    <w:pPr>
      <w:tabs>
        <w:tab w:val="right" w:leader="dot" w:pos="8478"/>
      </w:tabs>
      <w:ind w:left="240"/>
      <w:jc w:val="left"/>
    </w:pPr>
    <w:rPr>
      <w:i/>
      <w:noProof/>
      <w:sz w:val="20"/>
    </w:rPr>
  </w:style>
  <w:style w:type="character" w:styleId="Lienhypertexte">
    <w:name w:val="Hyperlink"/>
    <w:rPr>
      <w:color w:val="0000FF"/>
      <w:u w:val="single"/>
    </w:rPr>
  </w:style>
  <w:style w:type="paragraph" w:styleId="Titre">
    <w:name w:val="Title"/>
    <w:basedOn w:val="Normal"/>
    <w:qFormat/>
    <w:pPr>
      <w:jc w:val="center"/>
    </w:pPr>
    <w:rPr>
      <w:rFonts w:ascii="Impact" w:hAnsi="Impact"/>
      <w:b/>
      <w:sz w:val="48"/>
    </w:rPr>
  </w:style>
  <w:style w:type="paragraph" w:styleId="En-tte">
    <w:name w:val="header"/>
    <w:basedOn w:val="Normal"/>
    <w:pPr>
      <w:tabs>
        <w:tab w:val="center" w:pos="4536"/>
        <w:tab w:val="right" w:pos="9072"/>
      </w:tabs>
    </w:pPr>
  </w:style>
  <w:style w:type="character" w:styleId="Numrodepage">
    <w:name w:val="page number"/>
    <w:basedOn w:val="Policepardfaut"/>
  </w:style>
  <w:style w:type="paragraph" w:styleId="Textedebulles">
    <w:name w:val="Balloon Text"/>
    <w:basedOn w:val="Normal"/>
    <w:semiHidden/>
    <w:rsid w:val="008D6F83"/>
    <w:rPr>
      <w:rFonts w:ascii="Lucida Grande" w:hAnsi="Lucida Grande"/>
      <w:sz w:val="18"/>
      <w:szCs w:val="18"/>
    </w:rPr>
  </w:style>
  <w:style w:type="character" w:styleId="Lienhypertextesuivivisit">
    <w:name w:val="FollowedHyperlink"/>
    <w:rsid w:val="00267E98"/>
    <w:rPr>
      <w:color w:val="800080"/>
      <w:u w:val="single"/>
    </w:rPr>
  </w:style>
  <w:style w:type="paragraph" w:styleId="Pieddepage">
    <w:name w:val="footer"/>
    <w:basedOn w:val="Normal"/>
    <w:link w:val="PieddepageCar"/>
    <w:uiPriority w:val="99"/>
    <w:unhideWhenUsed/>
    <w:rsid w:val="001D6684"/>
    <w:pPr>
      <w:tabs>
        <w:tab w:val="center" w:pos="4703"/>
        <w:tab w:val="right" w:pos="9406"/>
      </w:tabs>
      <w:spacing w:line="240" w:lineRule="auto"/>
    </w:pPr>
  </w:style>
  <w:style w:type="character" w:customStyle="1" w:styleId="PieddepageCar">
    <w:name w:val="Pied de page Car"/>
    <w:basedOn w:val="Policepardfaut"/>
    <w:link w:val="Pieddepage"/>
    <w:uiPriority w:val="99"/>
    <w:rsid w:val="001D6684"/>
    <w:rPr>
      <w:rFonts w:ascii="Arial" w:hAnsi="Arial"/>
      <w:sz w:val="24"/>
      <w:lang w:val="fr-FR"/>
    </w:rPr>
  </w:style>
  <w:style w:type="paragraph" w:styleId="Paragraphedeliste">
    <w:name w:val="List Paragraph"/>
    <w:basedOn w:val="Normal"/>
    <w:uiPriority w:val="34"/>
    <w:qFormat/>
    <w:rsid w:val="005312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12</Pages>
  <Words>3106</Words>
  <Characters>17087</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CLUB HIPPIQUE</vt:lpstr>
    </vt:vector>
  </TitlesOfParts>
  <Company>ENVT</Company>
  <LinksUpToDate>false</LinksUpToDate>
  <CharactersWithSpaces>20153</CharactersWithSpaces>
  <SharedDoc>false</SharedDoc>
  <HLinks>
    <vt:vector size="36" baseType="variant">
      <vt:variant>
        <vt:i4>2228287</vt:i4>
      </vt:variant>
      <vt:variant>
        <vt:i4>15</vt:i4>
      </vt:variant>
      <vt:variant>
        <vt:i4>0</vt:i4>
      </vt:variant>
      <vt:variant>
        <vt:i4>5</vt:i4>
      </vt:variant>
      <vt:variant>
        <vt:lpwstr>mailto:v.defforge@envt.fr</vt:lpwstr>
      </vt:variant>
      <vt:variant>
        <vt:lpwstr/>
      </vt:variant>
      <vt:variant>
        <vt:i4>7471207</vt:i4>
      </vt:variant>
      <vt:variant>
        <vt:i4>12</vt:i4>
      </vt:variant>
      <vt:variant>
        <vt:i4>0</vt:i4>
      </vt:variant>
      <vt:variant>
        <vt:i4>5</vt:i4>
      </vt:variant>
      <vt:variant>
        <vt:lpwstr>mailto:pl.toutain@envt.fr</vt:lpwstr>
      </vt:variant>
      <vt:variant>
        <vt:lpwstr/>
      </vt:variant>
      <vt:variant>
        <vt:i4>3342387</vt:i4>
      </vt:variant>
      <vt:variant>
        <vt:i4>9</vt:i4>
      </vt:variant>
      <vt:variant>
        <vt:i4>0</vt:i4>
      </vt:variant>
      <vt:variant>
        <vt:i4>5</vt:i4>
      </vt:variant>
      <vt:variant>
        <vt:lpwstr>mailto:s.boullier@envt.fr</vt:lpwstr>
      </vt:variant>
      <vt:variant>
        <vt:lpwstr/>
      </vt:variant>
      <vt:variant>
        <vt:i4>1179726</vt:i4>
      </vt:variant>
      <vt:variant>
        <vt:i4>6</vt:i4>
      </vt:variant>
      <vt:variant>
        <vt:i4>0</vt:i4>
      </vt:variant>
      <vt:variant>
        <vt:i4>5</vt:i4>
      </vt:variant>
      <vt:variant>
        <vt:lpwstr>mailto:bdemontfort@hotmail.fr</vt:lpwstr>
      </vt:variant>
      <vt:variant>
        <vt:lpwstr/>
      </vt:variant>
      <vt:variant>
        <vt:i4>7471207</vt:i4>
      </vt:variant>
      <vt:variant>
        <vt:i4>3</vt:i4>
      </vt:variant>
      <vt:variant>
        <vt:i4>0</vt:i4>
      </vt:variant>
      <vt:variant>
        <vt:i4>5</vt:i4>
      </vt:variant>
      <vt:variant>
        <vt:lpwstr>mailto:pl.toutain@envt.fr</vt:lpwstr>
      </vt:variant>
      <vt:variant>
        <vt:lpwstr/>
      </vt:variant>
      <vt:variant>
        <vt:i4>3342387</vt:i4>
      </vt:variant>
      <vt:variant>
        <vt:i4>0</vt:i4>
      </vt:variant>
      <vt:variant>
        <vt:i4>0</vt:i4>
      </vt:variant>
      <vt:variant>
        <vt:i4>5</vt:i4>
      </vt:variant>
      <vt:variant>
        <vt:lpwstr>mailto:s.boullier@envt.fr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CLUB HIPPIQUE</dc:title>
  <dc:creator>ENVT</dc:creator>
  <cp:lastModifiedBy>Severine Boullier-1</cp:lastModifiedBy>
  <cp:revision>5</cp:revision>
  <cp:lastPrinted>2013-05-03T13:36:00Z</cp:lastPrinted>
  <dcterms:created xsi:type="dcterms:W3CDTF">2024-06-12T07:42:00Z</dcterms:created>
  <dcterms:modified xsi:type="dcterms:W3CDTF">2024-06-12T08:14:00Z</dcterms:modified>
</cp:coreProperties>
</file>